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613" w:rsidRPr="00061B30" w:rsidRDefault="00542613" w:rsidP="00A11590">
      <w:pPr>
        <w:pStyle w:val="ListParagraph"/>
        <w:numPr>
          <w:ilvl w:val="0"/>
          <w:numId w:val="2"/>
        </w:numPr>
        <w:spacing w:after="120"/>
        <w:ind w:left="284" w:hanging="284"/>
        <w:contextualSpacing w:val="0"/>
        <w:rPr>
          <w:rFonts w:ascii="Segoe UI" w:hAnsi="Segoe UI" w:cs="Segoe UI"/>
          <w:b/>
          <w:sz w:val="20"/>
          <w:szCs w:val="20"/>
          <w:lang w:val="en-US"/>
        </w:rPr>
      </w:pPr>
      <w:r w:rsidRPr="00061B30">
        <w:rPr>
          <w:rFonts w:ascii="Segoe UI" w:hAnsi="Segoe UI" w:cs="Segoe UI"/>
          <w:b/>
          <w:sz w:val="20"/>
          <w:szCs w:val="20"/>
          <w:lang w:val="en-US"/>
        </w:rPr>
        <w:t>URUSAN WAJIB</w:t>
      </w:r>
      <w:r w:rsidR="00AB689A" w:rsidRPr="00061B30">
        <w:rPr>
          <w:rFonts w:ascii="Segoe UI" w:hAnsi="Segoe UI" w:cs="Segoe UI"/>
          <w:b/>
          <w:sz w:val="20"/>
          <w:szCs w:val="20"/>
          <w:lang w:val="en-US"/>
        </w:rPr>
        <w:t xml:space="preserve"> YANG DILAKSANAKAN</w:t>
      </w:r>
    </w:p>
    <w:p w:rsidR="008707CB" w:rsidRPr="00061B30" w:rsidRDefault="008707CB" w:rsidP="00A11590">
      <w:pPr>
        <w:pStyle w:val="ListParagraph"/>
        <w:numPr>
          <w:ilvl w:val="0"/>
          <w:numId w:val="1"/>
        </w:numPr>
        <w:spacing w:after="120"/>
        <w:ind w:left="567" w:hanging="294"/>
        <w:contextualSpacing w:val="0"/>
        <w:rPr>
          <w:rFonts w:ascii="Segoe UI" w:hAnsi="Segoe UI" w:cs="Segoe UI"/>
          <w:b/>
          <w:sz w:val="20"/>
          <w:szCs w:val="20"/>
          <w:lang w:val="en-US"/>
        </w:rPr>
      </w:pPr>
      <w:r w:rsidRPr="00061B30">
        <w:rPr>
          <w:rFonts w:ascii="Segoe UI" w:hAnsi="Segoe UI" w:cs="Segoe UI"/>
          <w:b/>
          <w:sz w:val="20"/>
          <w:szCs w:val="20"/>
          <w:lang w:val="en-US"/>
        </w:rPr>
        <w:t>U</w:t>
      </w:r>
      <w:r w:rsidR="00CF55A9" w:rsidRPr="00061B30">
        <w:rPr>
          <w:rFonts w:ascii="Segoe UI" w:hAnsi="Segoe UI" w:cs="Segoe UI"/>
          <w:b/>
          <w:sz w:val="20"/>
          <w:szCs w:val="20"/>
          <w:lang w:val="en-US"/>
        </w:rPr>
        <w:t>RUSAN PENDIDIKAN</w:t>
      </w:r>
    </w:p>
    <w:p w:rsidR="00A6691B" w:rsidRPr="00061B30" w:rsidRDefault="00A6691B" w:rsidP="00A6691B">
      <w:pPr>
        <w:pStyle w:val="ListParagraph"/>
        <w:spacing w:after="120" w:line="240" w:lineRule="auto"/>
        <w:ind w:left="567"/>
        <w:contextualSpacing w:val="0"/>
        <w:jc w:val="both"/>
        <w:rPr>
          <w:rFonts w:ascii="Segoe UI" w:hAnsi="Segoe UI" w:cs="Segoe UI"/>
          <w:sz w:val="20"/>
          <w:szCs w:val="20"/>
          <w:lang w:val="en-US"/>
        </w:rPr>
      </w:pPr>
      <w:r w:rsidRPr="00061B30">
        <w:rPr>
          <w:rFonts w:ascii="Segoe UI" w:hAnsi="Segoe UI" w:cs="Segoe UI"/>
          <w:sz w:val="20"/>
          <w:szCs w:val="20"/>
          <w:lang w:val="en-US"/>
        </w:rPr>
        <w:t>Undang-undang Sistem Pendidikan Nasional Nomor 20 Tahun 2003 menggariskan bahwa pendidikan merupakan usaha sadar dan terencana untuk mewujudkan suasana belajar dan proses pembelajaran agar peserta didik secara aktif mengembangkaan potensi dirinya</w:t>
      </w:r>
      <w:r w:rsidR="00F3743B" w:rsidRPr="00061B30">
        <w:rPr>
          <w:rFonts w:ascii="Segoe UI" w:hAnsi="Segoe UI" w:cs="Segoe UI"/>
          <w:sz w:val="20"/>
          <w:szCs w:val="20"/>
        </w:rPr>
        <w:t xml:space="preserve"> </w:t>
      </w:r>
      <w:r w:rsidRPr="00061B30">
        <w:rPr>
          <w:rFonts w:ascii="Segoe UI" w:hAnsi="Segoe UI" w:cs="Segoe UI"/>
          <w:sz w:val="20"/>
          <w:szCs w:val="20"/>
          <w:lang w:val="en-US"/>
        </w:rPr>
        <w:t xml:space="preserve">untuk memiliki kekuatan spiritual keagamaan, pengendalian diri, kepribadiaan, kecerdasan,akhlak mulia, serta keterampilan yang diperlukan dirinya, masyarakat, bangsa, dan negara. Adapun Sistem Pendidikan Nasional adalah keseluruhan komponen pendidikan yang saling terkait secara terpadu untuk mencapai tujuan pendidikan nasional. </w:t>
      </w:r>
    </w:p>
    <w:p w:rsidR="009E3B6D" w:rsidRPr="00061B30" w:rsidRDefault="00A6691B" w:rsidP="009E3B6D">
      <w:pPr>
        <w:pStyle w:val="ListParagraph"/>
        <w:spacing w:after="120" w:line="240" w:lineRule="auto"/>
        <w:ind w:left="567"/>
        <w:contextualSpacing w:val="0"/>
        <w:jc w:val="both"/>
        <w:rPr>
          <w:rFonts w:ascii="Segoe UI" w:hAnsi="Segoe UI" w:cs="Segoe UI"/>
          <w:sz w:val="20"/>
          <w:szCs w:val="20"/>
          <w:lang w:val="en-US"/>
        </w:rPr>
      </w:pPr>
      <w:r w:rsidRPr="00061B30">
        <w:rPr>
          <w:rFonts w:ascii="Segoe UI" w:hAnsi="Segoe UI" w:cs="Segoe UI"/>
          <w:sz w:val="20"/>
          <w:szCs w:val="20"/>
          <w:lang w:val="en-US"/>
        </w:rPr>
        <w:t xml:space="preserve">Pembangunan pendidikan di Kabupaten Wonosobo yang termuat dalam dokumen Rencana Pembangunan Jangka Menengah Daerah (RPJMD) selain memenuhi amanat  Undang-Undang Dasar 1945 dan Undang-undang Sistem Pendidikan Nasional Nomor 20 Tahun 2003, </w:t>
      </w:r>
      <w:r w:rsidR="009E3B6D" w:rsidRPr="00061B30">
        <w:rPr>
          <w:rFonts w:ascii="Segoe UI" w:hAnsi="Segoe UI" w:cs="Segoe UI"/>
          <w:sz w:val="20"/>
          <w:szCs w:val="20"/>
          <w:lang w:val="en-US"/>
        </w:rPr>
        <w:t xml:space="preserve">menjadikan kesepakatan internasional seperti </w:t>
      </w:r>
      <w:r w:rsidR="009E3B6D" w:rsidRPr="00061B30">
        <w:rPr>
          <w:rFonts w:ascii="Segoe UI" w:hAnsi="Segoe UI" w:cs="Segoe UI"/>
          <w:i/>
          <w:sz w:val="20"/>
          <w:szCs w:val="20"/>
          <w:lang w:val="en-US"/>
        </w:rPr>
        <w:t xml:space="preserve">Millennium </w:t>
      </w:r>
      <w:r w:rsidR="00F3743B" w:rsidRPr="00061B30">
        <w:rPr>
          <w:rFonts w:ascii="Segoe UI" w:hAnsi="Segoe UI" w:cs="Segoe UI"/>
          <w:i/>
          <w:sz w:val="20"/>
          <w:szCs w:val="20"/>
        </w:rPr>
        <w:t>D</w:t>
      </w:r>
      <w:r w:rsidR="009E3B6D" w:rsidRPr="00061B30">
        <w:rPr>
          <w:rFonts w:ascii="Segoe UI" w:hAnsi="Segoe UI" w:cs="Segoe UI"/>
          <w:i/>
          <w:sz w:val="20"/>
          <w:szCs w:val="20"/>
          <w:lang w:val="en-US"/>
        </w:rPr>
        <w:t xml:space="preserve">evelopment </w:t>
      </w:r>
      <w:r w:rsidR="00F3743B" w:rsidRPr="00061B30">
        <w:rPr>
          <w:rFonts w:ascii="Segoe UI" w:hAnsi="Segoe UI" w:cs="Segoe UI"/>
          <w:i/>
          <w:sz w:val="20"/>
          <w:szCs w:val="20"/>
        </w:rPr>
        <w:t>G</w:t>
      </w:r>
      <w:r w:rsidR="009E3B6D" w:rsidRPr="00061B30">
        <w:rPr>
          <w:rFonts w:ascii="Segoe UI" w:hAnsi="Segoe UI" w:cs="Segoe UI"/>
          <w:i/>
          <w:sz w:val="20"/>
          <w:szCs w:val="20"/>
          <w:lang w:val="en-US"/>
        </w:rPr>
        <w:t>oals</w:t>
      </w:r>
      <w:r w:rsidR="009E3B6D" w:rsidRPr="00061B30">
        <w:rPr>
          <w:rFonts w:ascii="Segoe UI" w:hAnsi="Segoe UI" w:cs="Segoe UI"/>
          <w:sz w:val="20"/>
          <w:szCs w:val="20"/>
          <w:lang w:val="en-US"/>
        </w:rPr>
        <w:t xml:space="preserve"> (MDGs) yang ditetapkan pada tahun 1990 menetapkan bahwa sebelum tahun 2015 semua anak baik laki-laki maupun perempuan menyelesaikan pendidikan dasar.  Selain itu </w:t>
      </w:r>
      <w:r w:rsidR="00626E25" w:rsidRPr="00061B30">
        <w:rPr>
          <w:rFonts w:ascii="Segoe UI" w:hAnsi="Segoe UI" w:cs="Segoe UI"/>
          <w:sz w:val="20"/>
          <w:szCs w:val="20"/>
          <w:lang w:val="en-US"/>
        </w:rPr>
        <w:t xml:space="preserve">Deklarasi Dakar Tahun 2000 </w:t>
      </w:r>
      <w:r w:rsidR="009E3B6D" w:rsidRPr="00061B30">
        <w:rPr>
          <w:rFonts w:ascii="Segoe UI" w:hAnsi="Segoe UI" w:cs="Segoe UI"/>
          <w:sz w:val="20"/>
          <w:szCs w:val="20"/>
          <w:lang w:val="en-US"/>
        </w:rPr>
        <w:t xml:space="preserve"> menetapkan bahwa menjelang tahun 2015 semua anak, khususnya anak perempuan, anak-anak dalam keadaan sulit dan mereka yang termasuk minoritas etnik, mempunyai akses dan menyelesaikan pendidikan dasar yang bebas dan wajib dengan kualitas baik, menghapus disparitas gender dalam pendidikan dasar dan menengah dan mencapai kesetaraan gender dalam pendidikan serta memperbaiki semua aspek kualitas dan menjamin keunggulannya.  </w:t>
      </w:r>
    </w:p>
    <w:p w:rsidR="009E3B6D" w:rsidRPr="00061B30" w:rsidRDefault="009E3B6D" w:rsidP="00814BEF">
      <w:pPr>
        <w:pStyle w:val="ListParagraph"/>
        <w:spacing w:after="120" w:line="240" w:lineRule="auto"/>
        <w:ind w:left="567"/>
        <w:contextualSpacing w:val="0"/>
        <w:jc w:val="both"/>
        <w:rPr>
          <w:rFonts w:ascii="Segoe UI" w:hAnsi="Segoe UI" w:cs="Segoe UI"/>
          <w:sz w:val="20"/>
          <w:szCs w:val="20"/>
          <w:lang w:val="en-US"/>
        </w:rPr>
      </w:pPr>
      <w:r w:rsidRPr="00061B30">
        <w:rPr>
          <w:rFonts w:ascii="Segoe UI" w:hAnsi="Segoe UI" w:cs="Segoe UI"/>
          <w:sz w:val="20"/>
          <w:szCs w:val="20"/>
          <w:lang w:val="en-US"/>
        </w:rPr>
        <w:t>Pembangunan pendidikan termuat dalam misi ketiga</w:t>
      </w:r>
      <w:r w:rsidRPr="00061B30">
        <w:rPr>
          <w:rFonts w:ascii="Segoe UI" w:hAnsi="Segoe UI" w:cs="Segoe UI"/>
          <w:sz w:val="20"/>
          <w:szCs w:val="20"/>
        </w:rPr>
        <w:t xml:space="preserve"> </w:t>
      </w:r>
      <w:r w:rsidRPr="00061B30">
        <w:rPr>
          <w:rFonts w:ascii="Segoe UI" w:hAnsi="Segoe UI" w:cs="Segoe UI"/>
          <w:sz w:val="20"/>
          <w:szCs w:val="20"/>
          <w:lang w:val="en-US"/>
        </w:rPr>
        <w:t>dalam</w:t>
      </w:r>
      <w:r w:rsidRPr="00061B30">
        <w:rPr>
          <w:rFonts w:ascii="Segoe UI" w:hAnsi="Segoe UI" w:cs="Segoe UI"/>
          <w:sz w:val="20"/>
          <w:szCs w:val="20"/>
        </w:rPr>
        <w:t xml:space="preserve"> </w:t>
      </w:r>
      <w:r w:rsidRPr="00061B30">
        <w:rPr>
          <w:rFonts w:ascii="Segoe UI" w:hAnsi="Segoe UI" w:cs="Segoe UI"/>
          <w:sz w:val="20"/>
          <w:szCs w:val="20"/>
          <w:lang w:val="en-US"/>
        </w:rPr>
        <w:t>Rencana Pembangunan Jangka Menengah Daerah (RPJMD) Tahun 2011-2015 yaitu meningkatkan pelayanan sosial dasar masyarakat yang diwujudkan dengan meningkatkan akses layanan pendidikan yang bermutu, berkesetaraan serta relevan dengan kebutuhan masyarakat, pada jenjang Pendidikan Anak Usia Dini (PAUD).</w:t>
      </w:r>
      <w:r w:rsidR="00814BEF" w:rsidRPr="00061B30">
        <w:rPr>
          <w:rFonts w:ascii="Segoe UI" w:hAnsi="Segoe UI" w:cs="Segoe UI"/>
          <w:sz w:val="20"/>
          <w:szCs w:val="20"/>
          <w:lang w:val="en-US"/>
        </w:rPr>
        <w:t xml:space="preserve"> </w:t>
      </w:r>
      <w:r w:rsidRPr="00061B30">
        <w:rPr>
          <w:rFonts w:ascii="Segoe UI" w:hAnsi="Segoe UI" w:cs="Segoe UI"/>
          <w:sz w:val="20"/>
          <w:szCs w:val="20"/>
          <w:lang w:val="en-US"/>
        </w:rPr>
        <w:t>pendidikan dasar</w:t>
      </w:r>
      <w:r w:rsidR="00814BEF" w:rsidRPr="00061B30">
        <w:rPr>
          <w:rFonts w:ascii="Segoe UI" w:hAnsi="Segoe UI" w:cs="Segoe UI"/>
          <w:sz w:val="20"/>
          <w:szCs w:val="20"/>
          <w:lang w:val="en-US"/>
        </w:rPr>
        <w:t xml:space="preserve">, </w:t>
      </w:r>
      <w:r w:rsidRPr="00061B30">
        <w:rPr>
          <w:rFonts w:ascii="Segoe UI" w:hAnsi="Segoe UI" w:cs="Segoe UI"/>
          <w:sz w:val="20"/>
          <w:szCs w:val="20"/>
          <w:lang w:val="en-US"/>
        </w:rPr>
        <w:t>pendidikan me</w:t>
      </w:r>
      <w:r w:rsidR="00814BEF" w:rsidRPr="00061B30">
        <w:rPr>
          <w:rFonts w:ascii="Segoe UI" w:hAnsi="Segoe UI" w:cs="Segoe UI"/>
          <w:sz w:val="20"/>
          <w:szCs w:val="20"/>
          <w:lang w:val="en-US"/>
        </w:rPr>
        <w:t xml:space="preserve">nengah, </w:t>
      </w:r>
      <w:r w:rsidRPr="00061B30">
        <w:rPr>
          <w:rFonts w:ascii="Segoe UI" w:hAnsi="Segoe UI" w:cs="Segoe UI"/>
          <w:sz w:val="20"/>
          <w:szCs w:val="20"/>
          <w:lang w:val="en-US"/>
        </w:rPr>
        <w:t>pendidikan non formal</w:t>
      </w:r>
      <w:r w:rsidR="00814BEF" w:rsidRPr="00061B30">
        <w:rPr>
          <w:rFonts w:ascii="Segoe UI" w:hAnsi="Segoe UI" w:cs="Segoe UI"/>
          <w:sz w:val="20"/>
          <w:szCs w:val="20"/>
          <w:lang w:val="en-US"/>
        </w:rPr>
        <w:t xml:space="preserve"> yang ditopang dengan mutu pendidik dan tenaga kependidikan dan tata kelola pendidikan yang transparan dan akuntabel.</w:t>
      </w:r>
    </w:p>
    <w:p w:rsidR="004B1A2D" w:rsidRPr="00061B30" w:rsidRDefault="00814BEF" w:rsidP="00C9392F">
      <w:pPr>
        <w:pStyle w:val="ListParagraph"/>
        <w:spacing w:after="120" w:line="240" w:lineRule="auto"/>
        <w:ind w:left="567"/>
        <w:jc w:val="both"/>
        <w:rPr>
          <w:rFonts w:ascii="Segoe UI" w:eastAsia="Times New Roman" w:hAnsi="Segoe UI" w:cs="Segoe UI"/>
          <w:color w:val="000000"/>
          <w:sz w:val="20"/>
          <w:szCs w:val="20"/>
          <w:lang w:val="en-US"/>
        </w:rPr>
      </w:pPr>
      <w:r w:rsidRPr="00061B30">
        <w:rPr>
          <w:rFonts w:ascii="Segoe UI" w:hAnsi="Segoe UI" w:cs="Segoe UI"/>
          <w:sz w:val="20"/>
          <w:szCs w:val="20"/>
          <w:lang w:val="en-US"/>
        </w:rPr>
        <w:t>Misi dalam pembangunan pendidikan dijabarkan dalam indikator-indikator yang ditetapkan yang kemudian Dalam kurun waktu 5 (lima) tahun visi dan misi tersebut dijabarkan dalam program dan kegiatan yang disusun guna mencapai tujuan pembangu</w:t>
      </w:r>
      <w:r w:rsidR="00C9392F" w:rsidRPr="00061B30">
        <w:rPr>
          <w:rFonts w:ascii="Segoe UI" w:hAnsi="Segoe UI" w:cs="Segoe UI"/>
          <w:sz w:val="20"/>
          <w:szCs w:val="20"/>
          <w:lang w:val="en-US"/>
        </w:rPr>
        <w:t>n</w:t>
      </w:r>
      <w:r w:rsidRPr="00061B30">
        <w:rPr>
          <w:rFonts w:ascii="Segoe UI" w:hAnsi="Segoe UI" w:cs="Segoe UI"/>
          <w:sz w:val="20"/>
          <w:szCs w:val="20"/>
          <w:lang w:val="en-US"/>
        </w:rPr>
        <w:t xml:space="preserve">an pendidikan. Dalam menetapkan alokasi anggaran Pemerintah Kabupaten Wonosobo telah berupaya memenuhi kewajiban minimal 20% Anggaran Belanja dan Pendapatan Daerah (APBD) dialokasikan untuk anggaran pendidikan. </w:t>
      </w:r>
      <w:r w:rsidR="00C9392F" w:rsidRPr="00061B30">
        <w:rPr>
          <w:rFonts w:ascii="Segoe UI" w:hAnsi="Segoe UI" w:cs="Segoe UI"/>
          <w:sz w:val="20"/>
          <w:szCs w:val="20"/>
          <w:lang w:val="en-US"/>
        </w:rPr>
        <w:t xml:space="preserve">Sejak tahun 2011 total anggaran untuk urusan pendidikan telah menelan anggaran sebesar Rp </w:t>
      </w:r>
      <w:r w:rsidR="00C9392F" w:rsidRPr="00061B30">
        <w:rPr>
          <w:rFonts w:ascii="Segoe UI" w:eastAsia="Times New Roman" w:hAnsi="Segoe UI" w:cs="Segoe UI"/>
          <w:color w:val="000000"/>
          <w:sz w:val="20"/>
          <w:szCs w:val="20"/>
          <w:lang w:val="en-US"/>
        </w:rPr>
        <w:t xml:space="preserve">1,891,720,388,967 baik untuk belanja langsung maupun belanja tidak langsung. Anggaran tersebut diprioritaskan untuk mendanai program </w:t>
      </w:r>
      <w:r w:rsidR="00B37B07" w:rsidRPr="00061B30">
        <w:rPr>
          <w:rFonts w:ascii="Segoe UI" w:hAnsi="Segoe UI" w:cs="Segoe UI"/>
          <w:sz w:val="20"/>
          <w:szCs w:val="20"/>
        </w:rPr>
        <w:t>Pendidikan Anak Usia Dini,</w:t>
      </w:r>
      <w:r w:rsidR="004B1A2D" w:rsidRPr="00061B30">
        <w:rPr>
          <w:rFonts w:ascii="Segoe UI" w:hAnsi="Segoe UI" w:cs="Segoe UI"/>
          <w:sz w:val="20"/>
          <w:szCs w:val="20"/>
        </w:rPr>
        <w:t xml:space="preserve"> Wajib Belajar Pendidikan Dasar 9 Tahun dan Menengah, Manajemen Pelayanan Pendidikan serta Peningkatan Mutu Pendidik dan Tenaga Kepe</w:t>
      </w:r>
      <w:r w:rsidR="00B37B07" w:rsidRPr="00061B30">
        <w:rPr>
          <w:rFonts w:ascii="Segoe UI" w:hAnsi="Segoe UI" w:cs="Segoe UI"/>
          <w:sz w:val="20"/>
          <w:szCs w:val="20"/>
        </w:rPr>
        <w:t xml:space="preserve">ndidikan serta program pendukung lainnya. </w:t>
      </w:r>
    </w:p>
    <w:p w:rsidR="00E14334" w:rsidRPr="00061B30" w:rsidRDefault="00E14334" w:rsidP="00286108">
      <w:pPr>
        <w:pStyle w:val="ListParagraph"/>
        <w:spacing w:after="120"/>
        <w:ind w:left="1080"/>
        <w:rPr>
          <w:rFonts w:ascii="Segoe UI" w:hAnsi="Segoe UI" w:cs="Segoe UI"/>
          <w:sz w:val="20"/>
          <w:szCs w:val="20"/>
          <w:lang w:val="en-US"/>
        </w:rPr>
      </w:pPr>
    </w:p>
    <w:p w:rsidR="00C9392F" w:rsidRPr="00061B30" w:rsidRDefault="00C9392F" w:rsidP="00286108">
      <w:pPr>
        <w:pStyle w:val="ListParagraph"/>
        <w:spacing w:after="120"/>
        <w:ind w:left="1080"/>
        <w:rPr>
          <w:rFonts w:ascii="Segoe UI" w:hAnsi="Segoe UI" w:cs="Segoe UI"/>
          <w:sz w:val="20"/>
          <w:szCs w:val="20"/>
        </w:rPr>
      </w:pPr>
    </w:p>
    <w:p w:rsidR="002751FC" w:rsidRPr="00061B30" w:rsidRDefault="002751FC" w:rsidP="00286108">
      <w:pPr>
        <w:pStyle w:val="ListParagraph"/>
        <w:spacing w:after="120"/>
        <w:ind w:left="1080"/>
        <w:rPr>
          <w:rFonts w:ascii="Segoe UI" w:hAnsi="Segoe UI" w:cs="Segoe UI"/>
          <w:sz w:val="20"/>
          <w:szCs w:val="20"/>
        </w:rPr>
      </w:pPr>
    </w:p>
    <w:p w:rsidR="002751FC" w:rsidRPr="00061B30" w:rsidRDefault="002751FC" w:rsidP="00286108">
      <w:pPr>
        <w:pStyle w:val="ListParagraph"/>
        <w:spacing w:after="120"/>
        <w:ind w:left="1080"/>
        <w:rPr>
          <w:rFonts w:ascii="Segoe UI" w:hAnsi="Segoe UI" w:cs="Segoe UI"/>
          <w:sz w:val="20"/>
          <w:szCs w:val="20"/>
        </w:rPr>
      </w:pPr>
    </w:p>
    <w:p w:rsidR="002751FC" w:rsidRPr="00061B30" w:rsidRDefault="002751FC" w:rsidP="00286108">
      <w:pPr>
        <w:pStyle w:val="ListParagraph"/>
        <w:spacing w:after="120"/>
        <w:ind w:left="1080"/>
        <w:rPr>
          <w:rFonts w:ascii="Segoe UI" w:hAnsi="Segoe UI" w:cs="Segoe UI"/>
          <w:sz w:val="20"/>
          <w:szCs w:val="20"/>
        </w:rPr>
      </w:pPr>
    </w:p>
    <w:p w:rsidR="002751FC" w:rsidRPr="00061B30" w:rsidRDefault="002751FC" w:rsidP="00286108">
      <w:pPr>
        <w:pStyle w:val="ListParagraph"/>
        <w:spacing w:after="120"/>
        <w:ind w:left="1080"/>
        <w:rPr>
          <w:rFonts w:ascii="Segoe UI" w:hAnsi="Segoe UI" w:cs="Segoe UI"/>
          <w:sz w:val="20"/>
          <w:szCs w:val="20"/>
        </w:rPr>
      </w:pPr>
    </w:p>
    <w:p w:rsidR="00424E2E" w:rsidRPr="00061B30" w:rsidRDefault="00331341" w:rsidP="00B6492F">
      <w:pPr>
        <w:pStyle w:val="ListParagraph"/>
        <w:numPr>
          <w:ilvl w:val="0"/>
          <w:numId w:val="3"/>
        </w:numPr>
        <w:tabs>
          <w:tab w:val="left" w:pos="851"/>
        </w:tabs>
        <w:spacing w:after="120"/>
        <w:ind w:left="851" w:hanging="284"/>
        <w:contextualSpacing w:val="0"/>
        <w:rPr>
          <w:rFonts w:ascii="Segoe UI" w:hAnsi="Segoe UI" w:cs="Segoe UI"/>
          <w:b/>
          <w:sz w:val="20"/>
          <w:szCs w:val="20"/>
        </w:rPr>
      </w:pPr>
      <w:r w:rsidRPr="00061B30">
        <w:rPr>
          <w:rFonts w:ascii="Segoe UI" w:hAnsi="Segoe UI" w:cs="Segoe UI"/>
          <w:b/>
          <w:sz w:val="20"/>
          <w:szCs w:val="20"/>
        </w:rPr>
        <w:lastRenderedPageBreak/>
        <w:t xml:space="preserve">Program </w:t>
      </w:r>
      <w:r w:rsidR="00774FCF" w:rsidRPr="00061B30">
        <w:rPr>
          <w:rFonts w:ascii="Segoe UI" w:hAnsi="Segoe UI" w:cs="Segoe UI"/>
          <w:b/>
          <w:sz w:val="20"/>
          <w:szCs w:val="20"/>
        </w:rPr>
        <w:t>dan Kegiatan</w:t>
      </w:r>
    </w:p>
    <w:p w:rsidR="00D71919" w:rsidRPr="00061B30" w:rsidRDefault="00D71919" w:rsidP="00D71919">
      <w:pPr>
        <w:pStyle w:val="ListParagraph"/>
        <w:tabs>
          <w:tab w:val="left" w:pos="851"/>
        </w:tabs>
        <w:spacing w:after="120"/>
        <w:ind w:left="851"/>
        <w:contextualSpacing w:val="0"/>
        <w:jc w:val="both"/>
        <w:rPr>
          <w:rFonts w:ascii="Segoe UI" w:hAnsi="Segoe UI" w:cs="Segoe UI"/>
          <w:sz w:val="20"/>
          <w:szCs w:val="20"/>
        </w:rPr>
      </w:pPr>
      <w:r w:rsidRPr="00061B30">
        <w:rPr>
          <w:rFonts w:ascii="Segoe UI" w:hAnsi="Segoe UI" w:cs="Segoe UI"/>
          <w:sz w:val="20"/>
          <w:szCs w:val="20"/>
          <w:lang w:val="en-US"/>
        </w:rPr>
        <w:t>Program yang telah diselenggarakan selama kurun waktu tahun 2011-2014 adalah sebagai berikut</w:t>
      </w:r>
    </w:p>
    <w:p w:rsidR="00D71919" w:rsidRPr="00061B30" w:rsidRDefault="00061B30" w:rsidP="00DF4779">
      <w:pPr>
        <w:pStyle w:val="ListParagraph"/>
        <w:spacing w:after="120"/>
        <w:ind w:left="284"/>
        <w:jc w:val="center"/>
        <w:rPr>
          <w:rFonts w:ascii="Segoe UI" w:hAnsi="Segoe UI" w:cs="Segoe UI"/>
          <w:b/>
          <w:sz w:val="18"/>
          <w:szCs w:val="18"/>
          <w:lang w:val="en-US"/>
        </w:rPr>
      </w:pPr>
      <w:r>
        <w:rPr>
          <w:rFonts w:ascii="Segoe UI" w:hAnsi="Segoe UI" w:cs="Segoe UI"/>
          <w:b/>
          <w:sz w:val="18"/>
          <w:szCs w:val="18"/>
          <w:lang w:val="en-US"/>
        </w:rPr>
        <w:t>Tabel IV</w:t>
      </w:r>
      <w:r w:rsidR="00D71919" w:rsidRPr="00061B30">
        <w:rPr>
          <w:rFonts w:ascii="Segoe UI" w:hAnsi="Segoe UI" w:cs="Segoe UI"/>
          <w:b/>
          <w:sz w:val="18"/>
          <w:szCs w:val="18"/>
          <w:lang w:val="en-US"/>
        </w:rPr>
        <w:t>.B.1.1</w:t>
      </w:r>
    </w:p>
    <w:p w:rsidR="00D71919" w:rsidRPr="00061B30" w:rsidRDefault="00D71919" w:rsidP="00DF4779">
      <w:pPr>
        <w:pStyle w:val="ListParagraph"/>
        <w:spacing w:after="120"/>
        <w:ind w:left="284"/>
        <w:contextualSpacing w:val="0"/>
        <w:jc w:val="center"/>
        <w:rPr>
          <w:rFonts w:ascii="Segoe UI" w:hAnsi="Segoe UI" w:cs="Segoe UI"/>
          <w:b/>
          <w:sz w:val="18"/>
          <w:szCs w:val="18"/>
        </w:rPr>
      </w:pPr>
      <w:r w:rsidRPr="00061B30">
        <w:rPr>
          <w:rFonts w:ascii="Segoe UI" w:hAnsi="Segoe UI" w:cs="Segoe UI"/>
          <w:b/>
          <w:sz w:val="18"/>
          <w:szCs w:val="18"/>
          <w:lang w:val="en-US"/>
        </w:rPr>
        <w:t>Realisasi Anggaran Urusan Pendidikan 2011-2014</w:t>
      </w:r>
    </w:p>
    <w:tbl>
      <w:tblPr>
        <w:tblW w:w="8336" w:type="dxa"/>
        <w:tblInd w:w="392" w:type="dxa"/>
        <w:tblLayout w:type="fixed"/>
        <w:tblLook w:val="04A0" w:firstRow="1" w:lastRow="0" w:firstColumn="1" w:lastColumn="0" w:noHBand="0" w:noVBand="1"/>
      </w:tblPr>
      <w:tblGrid>
        <w:gridCol w:w="497"/>
        <w:gridCol w:w="1567"/>
        <w:gridCol w:w="1568"/>
        <w:gridCol w:w="1568"/>
        <w:gridCol w:w="1604"/>
        <w:gridCol w:w="1532"/>
      </w:tblGrid>
      <w:tr w:rsidR="002D3076" w:rsidRPr="00061B30" w:rsidTr="0023256C">
        <w:trPr>
          <w:trHeight w:val="284"/>
          <w:tblHeader/>
        </w:trPr>
        <w:tc>
          <w:tcPr>
            <w:tcW w:w="49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2D3076" w:rsidRPr="00061B30" w:rsidRDefault="002D3076" w:rsidP="00061B30">
            <w:pPr>
              <w:spacing w:line="240" w:lineRule="auto"/>
              <w:ind w:left="-70" w:right="-55"/>
              <w:jc w:val="center"/>
              <w:rPr>
                <w:rFonts w:ascii="Segoe UI" w:eastAsia="Times New Roman" w:hAnsi="Segoe UI" w:cs="Segoe UI"/>
                <w:b/>
                <w:color w:val="000000"/>
                <w:sz w:val="18"/>
                <w:szCs w:val="18"/>
                <w:lang w:eastAsia="id-ID"/>
              </w:rPr>
            </w:pPr>
            <w:r w:rsidRPr="00061B30">
              <w:rPr>
                <w:rFonts w:ascii="Segoe UI" w:eastAsia="Times New Roman" w:hAnsi="Segoe UI" w:cs="Segoe UI"/>
                <w:b/>
                <w:color w:val="000000"/>
                <w:sz w:val="18"/>
                <w:szCs w:val="18"/>
                <w:lang w:val="en-US" w:eastAsia="id-ID"/>
              </w:rPr>
              <w:t>No.</w:t>
            </w:r>
          </w:p>
        </w:tc>
        <w:tc>
          <w:tcPr>
            <w:tcW w:w="15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2D3076" w:rsidRPr="00061B30" w:rsidRDefault="002D3076" w:rsidP="002D3076">
            <w:pPr>
              <w:spacing w:line="240" w:lineRule="auto"/>
              <w:rPr>
                <w:rFonts w:ascii="Segoe UI" w:eastAsia="Times New Roman" w:hAnsi="Segoe UI" w:cs="Segoe UI"/>
                <w:b/>
                <w:color w:val="000000"/>
                <w:sz w:val="18"/>
                <w:szCs w:val="18"/>
                <w:lang w:eastAsia="id-ID"/>
              </w:rPr>
            </w:pPr>
            <w:r w:rsidRPr="00061B30">
              <w:rPr>
                <w:rFonts w:ascii="Segoe UI" w:eastAsia="Times New Roman" w:hAnsi="Segoe UI" w:cs="Segoe UI"/>
                <w:b/>
                <w:color w:val="000000"/>
                <w:sz w:val="18"/>
                <w:szCs w:val="18"/>
                <w:lang w:val="en-US" w:eastAsia="id-ID"/>
              </w:rPr>
              <w:t>Program</w:t>
            </w:r>
          </w:p>
        </w:tc>
        <w:tc>
          <w:tcPr>
            <w:tcW w:w="6272" w:type="dxa"/>
            <w:gridSpan w:val="4"/>
            <w:tcBorders>
              <w:top w:val="single" w:sz="8" w:space="0" w:color="000000"/>
              <w:left w:val="nil"/>
              <w:bottom w:val="single" w:sz="8" w:space="0" w:color="000000"/>
              <w:right w:val="single" w:sz="8" w:space="0" w:color="000000"/>
            </w:tcBorders>
            <w:shd w:val="clear" w:color="auto" w:fill="auto"/>
          </w:tcPr>
          <w:p w:rsidR="002D3076" w:rsidRPr="00061B30" w:rsidRDefault="002D3076" w:rsidP="002D3076">
            <w:pPr>
              <w:spacing w:line="240" w:lineRule="auto"/>
              <w:jc w:val="center"/>
              <w:rPr>
                <w:rFonts w:ascii="Segoe UI" w:eastAsia="Times New Roman" w:hAnsi="Segoe UI" w:cs="Segoe UI"/>
                <w:b/>
                <w:color w:val="000000"/>
                <w:sz w:val="18"/>
                <w:szCs w:val="18"/>
                <w:lang w:eastAsia="id-ID"/>
              </w:rPr>
            </w:pPr>
            <w:r w:rsidRPr="00061B30">
              <w:rPr>
                <w:rFonts w:ascii="Segoe UI" w:eastAsia="Times New Roman" w:hAnsi="Segoe UI" w:cs="Segoe UI"/>
                <w:b/>
                <w:color w:val="000000"/>
                <w:sz w:val="18"/>
                <w:szCs w:val="18"/>
                <w:lang w:val="en-US" w:eastAsia="id-ID"/>
              </w:rPr>
              <w:t>Jumlah (Rp)</w:t>
            </w:r>
          </w:p>
        </w:tc>
      </w:tr>
      <w:tr w:rsidR="002D3076" w:rsidRPr="00061B30" w:rsidTr="0023256C">
        <w:trPr>
          <w:trHeight w:val="284"/>
          <w:tblHeader/>
        </w:trPr>
        <w:tc>
          <w:tcPr>
            <w:tcW w:w="497" w:type="dxa"/>
            <w:vMerge/>
            <w:tcBorders>
              <w:top w:val="single" w:sz="8" w:space="0" w:color="000000"/>
              <w:left w:val="single" w:sz="8" w:space="0" w:color="000000"/>
              <w:bottom w:val="single" w:sz="8" w:space="0" w:color="000000"/>
              <w:right w:val="single" w:sz="8" w:space="0" w:color="000000"/>
            </w:tcBorders>
          </w:tcPr>
          <w:p w:rsidR="002D3076" w:rsidRPr="00061B30" w:rsidRDefault="002D3076" w:rsidP="00061B30">
            <w:pPr>
              <w:spacing w:line="240" w:lineRule="auto"/>
              <w:ind w:left="-70" w:right="-55"/>
              <w:jc w:val="center"/>
              <w:rPr>
                <w:rFonts w:ascii="Segoe UI" w:eastAsia="Times New Roman" w:hAnsi="Segoe UI" w:cs="Segoe UI"/>
                <w:b/>
                <w:color w:val="000000"/>
                <w:sz w:val="18"/>
                <w:szCs w:val="18"/>
                <w:lang w:eastAsia="id-ID"/>
              </w:rPr>
            </w:pPr>
          </w:p>
        </w:tc>
        <w:tc>
          <w:tcPr>
            <w:tcW w:w="1567" w:type="dxa"/>
            <w:vMerge/>
            <w:tcBorders>
              <w:top w:val="single" w:sz="8" w:space="0" w:color="000000"/>
              <w:left w:val="single" w:sz="8" w:space="0" w:color="000000"/>
              <w:bottom w:val="single" w:sz="8" w:space="0" w:color="000000"/>
              <w:right w:val="single" w:sz="8" w:space="0" w:color="000000"/>
            </w:tcBorders>
          </w:tcPr>
          <w:p w:rsidR="002D3076" w:rsidRPr="00061B30" w:rsidRDefault="002D3076" w:rsidP="002D3076">
            <w:pPr>
              <w:spacing w:line="240" w:lineRule="auto"/>
              <w:rPr>
                <w:rFonts w:ascii="Segoe UI" w:eastAsia="Times New Roman" w:hAnsi="Segoe UI" w:cs="Segoe UI"/>
                <w:b/>
                <w:color w:val="000000"/>
                <w:sz w:val="18"/>
                <w:szCs w:val="18"/>
                <w:lang w:eastAsia="id-ID"/>
              </w:rPr>
            </w:pPr>
          </w:p>
        </w:tc>
        <w:tc>
          <w:tcPr>
            <w:tcW w:w="1568" w:type="dxa"/>
            <w:tcBorders>
              <w:top w:val="nil"/>
              <w:left w:val="nil"/>
              <w:bottom w:val="single" w:sz="8" w:space="0" w:color="000000"/>
              <w:right w:val="single" w:sz="8" w:space="0" w:color="000000"/>
            </w:tcBorders>
            <w:shd w:val="clear" w:color="auto" w:fill="auto"/>
            <w:vAlign w:val="center"/>
          </w:tcPr>
          <w:p w:rsidR="002D3076" w:rsidRPr="00061B30" w:rsidRDefault="002D3076" w:rsidP="002D3076">
            <w:pPr>
              <w:spacing w:line="240" w:lineRule="auto"/>
              <w:jc w:val="center"/>
              <w:rPr>
                <w:rFonts w:ascii="Segoe UI" w:eastAsia="Times New Roman" w:hAnsi="Segoe UI" w:cs="Segoe UI"/>
                <w:b/>
                <w:color w:val="000000"/>
                <w:sz w:val="18"/>
                <w:szCs w:val="18"/>
                <w:lang w:eastAsia="id-ID"/>
              </w:rPr>
            </w:pPr>
            <w:r w:rsidRPr="00061B30">
              <w:rPr>
                <w:rFonts w:ascii="Segoe UI" w:eastAsia="Times New Roman" w:hAnsi="Segoe UI" w:cs="Segoe UI"/>
                <w:b/>
                <w:color w:val="000000"/>
                <w:sz w:val="18"/>
                <w:szCs w:val="18"/>
                <w:lang w:val="en-US" w:eastAsia="id-ID"/>
              </w:rPr>
              <w:t>2011</w:t>
            </w:r>
          </w:p>
        </w:tc>
        <w:tc>
          <w:tcPr>
            <w:tcW w:w="1568" w:type="dxa"/>
            <w:tcBorders>
              <w:top w:val="nil"/>
              <w:left w:val="nil"/>
              <w:bottom w:val="single" w:sz="8" w:space="0" w:color="000000"/>
              <w:right w:val="single" w:sz="8" w:space="0" w:color="000000"/>
            </w:tcBorders>
            <w:shd w:val="clear" w:color="auto" w:fill="auto"/>
            <w:vAlign w:val="center"/>
          </w:tcPr>
          <w:p w:rsidR="002D3076" w:rsidRPr="00061B30" w:rsidRDefault="002D3076" w:rsidP="002D3076">
            <w:pPr>
              <w:spacing w:line="240" w:lineRule="auto"/>
              <w:jc w:val="center"/>
              <w:rPr>
                <w:rFonts w:ascii="Segoe UI" w:eastAsia="Times New Roman" w:hAnsi="Segoe UI" w:cs="Segoe UI"/>
                <w:b/>
                <w:color w:val="000000"/>
                <w:sz w:val="18"/>
                <w:szCs w:val="18"/>
                <w:lang w:eastAsia="id-ID"/>
              </w:rPr>
            </w:pPr>
            <w:r w:rsidRPr="00061B30">
              <w:rPr>
                <w:rFonts w:ascii="Segoe UI" w:eastAsia="Times New Roman" w:hAnsi="Segoe UI" w:cs="Segoe UI"/>
                <w:b/>
                <w:color w:val="000000"/>
                <w:sz w:val="18"/>
                <w:szCs w:val="18"/>
                <w:lang w:val="en-US" w:eastAsia="id-ID"/>
              </w:rPr>
              <w:t>2012</w:t>
            </w:r>
          </w:p>
        </w:tc>
        <w:tc>
          <w:tcPr>
            <w:tcW w:w="1604" w:type="dxa"/>
            <w:tcBorders>
              <w:top w:val="nil"/>
              <w:left w:val="nil"/>
              <w:bottom w:val="single" w:sz="8" w:space="0" w:color="000000"/>
              <w:right w:val="single" w:sz="8" w:space="0" w:color="000000"/>
            </w:tcBorders>
            <w:shd w:val="clear" w:color="auto" w:fill="auto"/>
            <w:vAlign w:val="center"/>
          </w:tcPr>
          <w:p w:rsidR="002D3076" w:rsidRPr="00061B30" w:rsidRDefault="002D3076" w:rsidP="002D3076">
            <w:pPr>
              <w:spacing w:line="240" w:lineRule="auto"/>
              <w:jc w:val="center"/>
              <w:rPr>
                <w:rFonts w:ascii="Segoe UI" w:eastAsia="Times New Roman" w:hAnsi="Segoe UI" w:cs="Segoe UI"/>
                <w:b/>
                <w:color w:val="000000"/>
                <w:sz w:val="18"/>
                <w:szCs w:val="18"/>
                <w:lang w:eastAsia="id-ID"/>
              </w:rPr>
            </w:pPr>
            <w:r w:rsidRPr="00061B30">
              <w:rPr>
                <w:rFonts w:ascii="Segoe UI" w:eastAsia="Times New Roman" w:hAnsi="Segoe UI" w:cs="Segoe UI"/>
                <w:b/>
                <w:color w:val="000000"/>
                <w:sz w:val="18"/>
                <w:szCs w:val="18"/>
                <w:lang w:val="en-US" w:eastAsia="id-ID"/>
              </w:rPr>
              <w:t>2013</w:t>
            </w:r>
          </w:p>
        </w:tc>
        <w:tc>
          <w:tcPr>
            <w:tcW w:w="1532" w:type="dxa"/>
            <w:tcBorders>
              <w:top w:val="nil"/>
              <w:left w:val="nil"/>
              <w:bottom w:val="single" w:sz="8" w:space="0" w:color="000000"/>
              <w:right w:val="single" w:sz="8" w:space="0" w:color="000000"/>
            </w:tcBorders>
            <w:shd w:val="clear" w:color="auto" w:fill="auto"/>
            <w:vAlign w:val="center"/>
          </w:tcPr>
          <w:p w:rsidR="002D3076" w:rsidRPr="00061B30" w:rsidRDefault="002D3076" w:rsidP="002751FC">
            <w:pPr>
              <w:spacing w:line="240" w:lineRule="auto"/>
              <w:ind w:left="-108"/>
              <w:jc w:val="center"/>
              <w:rPr>
                <w:rFonts w:ascii="Segoe UI" w:eastAsia="Times New Roman" w:hAnsi="Segoe UI" w:cs="Segoe UI"/>
                <w:b/>
                <w:color w:val="000000"/>
                <w:sz w:val="18"/>
                <w:szCs w:val="18"/>
                <w:lang w:eastAsia="id-ID"/>
              </w:rPr>
            </w:pPr>
            <w:r w:rsidRPr="00061B30">
              <w:rPr>
                <w:rFonts w:ascii="Segoe UI" w:eastAsia="Times New Roman" w:hAnsi="Segoe UI" w:cs="Segoe UI"/>
                <w:b/>
                <w:color w:val="000000"/>
                <w:sz w:val="18"/>
                <w:szCs w:val="18"/>
                <w:lang w:val="en-US" w:eastAsia="id-ID"/>
              </w:rPr>
              <w:t>2014</w:t>
            </w:r>
          </w:p>
        </w:tc>
      </w:tr>
      <w:tr w:rsidR="002D3076" w:rsidRPr="00061B30">
        <w:trPr>
          <w:trHeight w:val="284"/>
        </w:trPr>
        <w:tc>
          <w:tcPr>
            <w:tcW w:w="497" w:type="dxa"/>
            <w:tcBorders>
              <w:top w:val="nil"/>
              <w:left w:val="single" w:sz="8" w:space="0" w:color="000000"/>
              <w:bottom w:val="single" w:sz="8" w:space="0" w:color="000000"/>
              <w:right w:val="single" w:sz="8" w:space="0" w:color="000000"/>
            </w:tcBorders>
            <w:shd w:val="clear" w:color="auto" w:fill="auto"/>
          </w:tcPr>
          <w:p w:rsidR="002D3076" w:rsidRPr="00061B30" w:rsidRDefault="002D3076" w:rsidP="00061B30">
            <w:pPr>
              <w:spacing w:line="240" w:lineRule="auto"/>
              <w:ind w:left="-70" w:right="-55"/>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A</w:t>
            </w:r>
          </w:p>
        </w:tc>
        <w:tc>
          <w:tcPr>
            <w:tcW w:w="1567"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Belanja langsung</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97.190.757.855</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74.752.313.453</w:t>
            </w:r>
          </w:p>
        </w:tc>
        <w:tc>
          <w:tcPr>
            <w:tcW w:w="1604"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77.065.405.365</w:t>
            </w:r>
          </w:p>
        </w:tc>
        <w:tc>
          <w:tcPr>
            <w:tcW w:w="1532" w:type="dxa"/>
            <w:tcBorders>
              <w:top w:val="nil"/>
              <w:left w:val="nil"/>
              <w:bottom w:val="single" w:sz="8" w:space="0" w:color="000000"/>
              <w:right w:val="single" w:sz="8" w:space="0" w:color="000000"/>
            </w:tcBorders>
            <w:shd w:val="clear" w:color="auto" w:fill="auto"/>
          </w:tcPr>
          <w:p w:rsidR="002D3076" w:rsidRPr="00061B30" w:rsidRDefault="002D3076" w:rsidP="002751FC">
            <w:pPr>
              <w:spacing w:line="240" w:lineRule="auto"/>
              <w:ind w:left="-10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60.103.343.971</w:t>
            </w:r>
          </w:p>
        </w:tc>
      </w:tr>
      <w:tr w:rsidR="002D3076" w:rsidRPr="00061B30">
        <w:trPr>
          <w:trHeight w:val="284"/>
        </w:trPr>
        <w:tc>
          <w:tcPr>
            <w:tcW w:w="497" w:type="dxa"/>
            <w:tcBorders>
              <w:top w:val="nil"/>
              <w:left w:val="single" w:sz="8" w:space="0" w:color="000000"/>
              <w:bottom w:val="single" w:sz="8" w:space="0" w:color="000000"/>
              <w:right w:val="single" w:sz="8" w:space="0" w:color="000000"/>
            </w:tcBorders>
            <w:shd w:val="clear" w:color="auto" w:fill="auto"/>
          </w:tcPr>
          <w:p w:rsidR="002D3076" w:rsidRPr="00061B30" w:rsidRDefault="002D3076" w:rsidP="00061B30">
            <w:pPr>
              <w:spacing w:line="240" w:lineRule="auto"/>
              <w:ind w:left="-70" w:right="-55"/>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w:t>
            </w:r>
          </w:p>
        </w:tc>
        <w:tc>
          <w:tcPr>
            <w:tcW w:w="1567"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Program Pendidikan Usia Dini</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698.157.500</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600.640.050</w:t>
            </w:r>
          </w:p>
        </w:tc>
        <w:tc>
          <w:tcPr>
            <w:tcW w:w="1604"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1.403.797.703</w:t>
            </w:r>
          </w:p>
        </w:tc>
        <w:tc>
          <w:tcPr>
            <w:tcW w:w="1532" w:type="dxa"/>
            <w:tcBorders>
              <w:top w:val="nil"/>
              <w:left w:val="nil"/>
              <w:bottom w:val="single" w:sz="8" w:space="0" w:color="000000"/>
              <w:right w:val="single" w:sz="8" w:space="0" w:color="000000"/>
            </w:tcBorders>
            <w:shd w:val="clear" w:color="auto" w:fill="auto"/>
          </w:tcPr>
          <w:p w:rsidR="002D3076" w:rsidRPr="00061B30" w:rsidRDefault="002D3076" w:rsidP="002751FC">
            <w:pPr>
              <w:spacing w:line="240" w:lineRule="auto"/>
              <w:ind w:left="-10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4.616.019.730</w:t>
            </w:r>
          </w:p>
        </w:tc>
      </w:tr>
      <w:tr w:rsidR="002D3076" w:rsidRPr="00061B30">
        <w:trPr>
          <w:trHeight w:val="284"/>
        </w:trPr>
        <w:tc>
          <w:tcPr>
            <w:tcW w:w="497" w:type="dxa"/>
            <w:tcBorders>
              <w:top w:val="nil"/>
              <w:left w:val="single" w:sz="8" w:space="0" w:color="000000"/>
              <w:bottom w:val="single" w:sz="8" w:space="0" w:color="000000"/>
              <w:right w:val="single" w:sz="8" w:space="0" w:color="000000"/>
            </w:tcBorders>
            <w:shd w:val="clear" w:color="auto" w:fill="auto"/>
          </w:tcPr>
          <w:p w:rsidR="002D3076" w:rsidRPr="00061B30" w:rsidRDefault="002D3076" w:rsidP="00061B30">
            <w:pPr>
              <w:spacing w:line="240" w:lineRule="auto"/>
              <w:ind w:left="-70" w:right="-55"/>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2</w:t>
            </w:r>
          </w:p>
        </w:tc>
        <w:tc>
          <w:tcPr>
            <w:tcW w:w="1567"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Program Wajardikdas Sembilan Tahun</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xml:space="preserve">  86.435.884.420 </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61.129.606.428</w:t>
            </w:r>
          </w:p>
        </w:tc>
        <w:tc>
          <w:tcPr>
            <w:tcW w:w="1604"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53.322.301.952</w:t>
            </w:r>
          </w:p>
        </w:tc>
        <w:tc>
          <w:tcPr>
            <w:tcW w:w="1532" w:type="dxa"/>
            <w:tcBorders>
              <w:top w:val="nil"/>
              <w:left w:val="nil"/>
              <w:bottom w:val="single" w:sz="8" w:space="0" w:color="000000"/>
              <w:right w:val="single" w:sz="8" w:space="0" w:color="000000"/>
            </w:tcBorders>
            <w:shd w:val="clear" w:color="auto" w:fill="auto"/>
          </w:tcPr>
          <w:p w:rsidR="002D3076" w:rsidRPr="00061B30" w:rsidRDefault="002D3076" w:rsidP="002751FC">
            <w:pPr>
              <w:spacing w:line="240" w:lineRule="auto"/>
              <w:ind w:left="-10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31.577.580.009</w:t>
            </w:r>
          </w:p>
        </w:tc>
      </w:tr>
      <w:tr w:rsidR="002D3076" w:rsidRPr="00061B30">
        <w:trPr>
          <w:trHeight w:val="284"/>
        </w:trPr>
        <w:tc>
          <w:tcPr>
            <w:tcW w:w="497" w:type="dxa"/>
            <w:tcBorders>
              <w:top w:val="nil"/>
              <w:left w:val="single" w:sz="8" w:space="0" w:color="000000"/>
              <w:bottom w:val="single" w:sz="8" w:space="0" w:color="000000"/>
              <w:right w:val="single" w:sz="8" w:space="0" w:color="000000"/>
            </w:tcBorders>
            <w:shd w:val="clear" w:color="auto" w:fill="auto"/>
          </w:tcPr>
          <w:p w:rsidR="002D3076" w:rsidRPr="00061B30" w:rsidRDefault="002D3076" w:rsidP="00061B30">
            <w:pPr>
              <w:spacing w:line="240" w:lineRule="auto"/>
              <w:ind w:left="-70" w:right="-55"/>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3</w:t>
            </w:r>
          </w:p>
        </w:tc>
        <w:tc>
          <w:tcPr>
            <w:tcW w:w="1567"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Program Pendidikan Menengah</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4.346.085.500</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6.734.812.906</w:t>
            </w:r>
          </w:p>
        </w:tc>
        <w:tc>
          <w:tcPr>
            <w:tcW w:w="1604"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17.406.209.154</w:t>
            </w:r>
          </w:p>
        </w:tc>
        <w:tc>
          <w:tcPr>
            <w:tcW w:w="1532" w:type="dxa"/>
            <w:tcBorders>
              <w:top w:val="nil"/>
              <w:left w:val="nil"/>
              <w:bottom w:val="single" w:sz="8" w:space="0" w:color="000000"/>
              <w:right w:val="single" w:sz="8" w:space="0" w:color="000000"/>
            </w:tcBorders>
            <w:shd w:val="clear" w:color="auto" w:fill="auto"/>
          </w:tcPr>
          <w:p w:rsidR="002D3076" w:rsidRPr="00061B30" w:rsidRDefault="002D3076" w:rsidP="002751FC">
            <w:pPr>
              <w:spacing w:line="240" w:lineRule="auto"/>
              <w:ind w:left="-10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19.257.288.011</w:t>
            </w:r>
          </w:p>
        </w:tc>
      </w:tr>
      <w:tr w:rsidR="002D3076" w:rsidRPr="00061B30">
        <w:trPr>
          <w:trHeight w:val="284"/>
        </w:trPr>
        <w:tc>
          <w:tcPr>
            <w:tcW w:w="497" w:type="dxa"/>
            <w:tcBorders>
              <w:top w:val="nil"/>
              <w:left w:val="single" w:sz="8" w:space="0" w:color="000000"/>
              <w:bottom w:val="single" w:sz="8" w:space="0" w:color="000000"/>
              <w:right w:val="single" w:sz="8" w:space="0" w:color="000000"/>
            </w:tcBorders>
            <w:shd w:val="clear" w:color="auto" w:fill="auto"/>
          </w:tcPr>
          <w:p w:rsidR="002D3076" w:rsidRPr="00061B30" w:rsidRDefault="002D3076" w:rsidP="00061B30">
            <w:pPr>
              <w:spacing w:line="240" w:lineRule="auto"/>
              <w:ind w:left="-70" w:right="-55"/>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4</w:t>
            </w:r>
          </w:p>
        </w:tc>
        <w:tc>
          <w:tcPr>
            <w:tcW w:w="1567"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Program Pendidikan Non Formal</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1.071.105.000</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884.685.500</w:t>
            </w:r>
          </w:p>
        </w:tc>
        <w:tc>
          <w:tcPr>
            <w:tcW w:w="1604"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811.717.500</w:t>
            </w:r>
          </w:p>
        </w:tc>
        <w:tc>
          <w:tcPr>
            <w:tcW w:w="1532" w:type="dxa"/>
            <w:tcBorders>
              <w:top w:val="nil"/>
              <w:left w:val="nil"/>
              <w:bottom w:val="single" w:sz="8" w:space="0" w:color="000000"/>
              <w:right w:val="single" w:sz="8" w:space="0" w:color="000000"/>
            </w:tcBorders>
            <w:shd w:val="clear" w:color="auto" w:fill="auto"/>
          </w:tcPr>
          <w:p w:rsidR="002D3076" w:rsidRPr="00061B30" w:rsidRDefault="002D3076" w:rsidP="002751FC">
            <w:pPr>
              <w:spacing w:line="240" w:lineRule="auto"/>
              <w:ind w:left="-10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1.012.295.000</w:t>
            </w:r>
          </w:p>
        </w:tc>
      </w:tr>
      <w:tr w:rsidR="002D3076" w:rsidRPr="00061B30">
        <w:trPr>
          <w:trHeight w:val="284"/>
        </w:trPr>
        <w:tc>
          <w:tcPr>
            <w:tcW w:w="497" w:type="dxa"/>
            <w:tcBorders>
              <w:top w:val="nil"/>
              <w:left w:val="single" w:sz="8" w:space="0" w:color="000000"/>
              <w:bottom w:val="single" w:sz="8" w:space="0" w:color="000000"/>
              <w:right w:val="single" w:sz="8" w:space="0" w:color="000000"/>
            </w:tcBorders>
            <w:shd w:val="clear" w:color="auto" w:fill="auto"/>
          </w:tcPr>
          <w:p w:rsidR="002D3076" w:rsidRPr="00061B30" w:rsidRDefault="002D3076" w:rsidP="00061B30">
            <w:pPr>
              <w:spacing w:line="240" w:lineRule="auto"/>
              <w:ind w:left="-70" w:right="-55"/>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5</w:t>
            </w:r>
          </w:p>
        </w:tc>
        <w:tc>
          <w:tcPr>
            <w:tcW w:w="1567"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Program Peningkatan Mutu Pendidik dan Tenaga Kependidikan</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758.476.100</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2.463.112.175</w:t>
            </w:r>
          </w:p>
        </w:tc>
        <w:tc>
          <w:tcPr>
            <w:tcW w:w="1604"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942.000.950</w:t>
            </w:r>
          </w:p>
        </w:tc>
        <w:tc>
          <w:tcPr>
            <w:tcW w:w="1532" w:type="dxa"/>
            <w:tcBorders>
              <w:top w:val="nil"/>
              <w:left w:val="nil"/>
              <w:bottom w:val="single" w:sz="8" w:space="0" w:color="000000"/>
              <w:right w:val="single" w:sz="8" w:space="0" w:color="000000"/>
            </w:tcBorders>
            <w:shd w:val="clear" w:color="auto" w:fill="auto"/>
          </w:tcPr>
          <w:p w:rsidR="002D3076" w:rsidRPr="00061B30" w:rsidRDefault="002D3076" w:rsidP="002751FC">
            <w:pPr>
              <w:spacing w:line="240" w:lineRule="auto"/>
              <w:ind w:left="-10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1.352.268.200</w:t>
            </w:r>
          </w:p>
        </w:tc>
      </w:tr>
      <w:tr w:rsidR="002D3076" w:rsidRPr="00061B30">
        <w:trPr>
          <w:trHeight w:val="284"/>
        </w:trPr>
        <w:tc>
          <w:tcPr>
            <w:tcW w:w="497" w:type="dxa"/>
            <w:tcBorders>
              <w:top w:val="nil"/>
              <w:left w:val="single" w:sz="8" w:space="0" w:color="000000"/>
              <w:bottom w:val="single" w:sz="8" w:space="0" w:color="000000"/>
              <w:right w:val="single" w:sz="8" w:space="0" w:color="000000"/>
            </w:tcBorders>
            <w:shd w:val="clear" w:color="auto" w:fill="auto"/>
          </w:tcPr>
          <w:p w:rsidR="002D3076" w:rsidRPr="00061B30" w:rsidRDefault="002D3076" w:rsidP="00061B30">
            <w:pPr>
              <w:spacing w:line="240" w:lineRule="auto"/>
              <w:ind w:left="-70" w:right="-55"/>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6</w:t>
            </w:r>
          </w:p>
        </w:tc>
        <w:tc>
          <w:tcPr>
            <w:tcW w:w="1567"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Program Manajemen Pelayanan Pendidikan</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611.162.500</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542.438.300</w:t>
            </w:r>
          </w:p>
        </w:tc>
        <w:tc>
          <w:tcPr>
            <w:tcW w:w="1604"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985.675.316</w:t>
            </w:r>
          </w:p>
        </w:tc>
        <w:tc>
          <w:tcPr>
            <w:tcW w:w="1532" w:type="dxa"/>
            <w:tcBorders>
              <w:top w:val="nil"/>
              <w:left w:val="nil"/>
              <w:bottom w:val="single" w:sz="8" w:space="0" w:color="000000"/>
              <w:right w:val="single" w:sz="8" w:space="0" w:color="000000"/>
            </w:tcBorders>
            <w:shd w:val="clear" w:color="auto" w:fill="auto"/>
          </w:tcPr>
          <w:p w:rsidR="002D3076" w:rsidRPr="00061B30" w:rsidRDefault="002D3076" w:rsidP="002751FC">
            <w:pPr>
              <w:spacing w:line="240" w:lineRule="auto"/>
              <w:ind w:left="-10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1.374.905.000</w:t>
            </w:r>
          </w:p>
        </w:tc>
      </w:tr>
      <w:tr w:rsidR="002D3076" w:rsidRPr="00061B30">
        <w:trPr>
          <w:trHeight w:val="284"/>
        </w:trPr>
        <w:tc>
          <w:tcPr>
            <w:tcW w:w="497" w:type="dxa"/>
            <w:tcBorders>
              <w:top w:val="nil"/>
              <w:left w:val="single" w:sz="8" w:space="0" w:color="000000"/>
              <w:bottom w:val="single" w:sz="8" w:space="0" w:color="000000"/>
              <w:right w:val="single" w:sz="8" w:space="0" w:color="000000"/>
            </w:tcBorders>
            <w:shd w:val="clear" w:color="auto" w:fill="auto"/>
          </w:tcPr>
          <w:p w:rsidR="002D3076" w:rsidRPr="00061B30" w:rsidRDefault="002D3076" w:rsidP="00061B30">
            <w:pPr>
              <w:spacing w:line="240" w:lineRule="auto"/>
              <w:ind w:left="-70" w:right="-55"/>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7</w:t>
            </w:r>
          </w:p>
        </w:tc>
        <w:tc>
          <w:tcPr>
            <w:tcW w:w="1567"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Program Pendidikan Berkelanjutan</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51.860.000</w:t>
            </w:r>
          </w:p>
        </w:tc>
        <w:tc>
          <w:tcPr>
            <w:tcW w:w="1604"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60.608.500</w:t>
            </w:r>
          </w:p>
        </w:tc>
        <w:tc>
          <w:tcPr>
            <w:tcW w:w="1532" w:type="dxa"/>
            <w:tcBorders>
              <w:top w:val="nil"/>
              <w:left w:val="nil"/>
              <w:bottom w:val="single" w:sz="8" w:space="0" w:color="000000"/>
              <w:right w:val="single" w:sz="8" w:space="0" w:color="000000"/>
            </w:tcBorders>
            <w:shd w:val="clear" w:color="auto" w:fill="auto"/>
          </w:tcPr>
          <w:p w:rsidR="002D3076" w:rsidRPr="00061B30" w:rsidRDefault="002D3076" w:rsidP="002751FC">
            <w:pPr>
              <w:spacing w:line="240" w:lineRule="auto"/>
              <w:ind w:left="-10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80.100.000</w:t>
            </w:r>
          </w:p>
        </w:tc>
      </w:tr>
      <w:tr w:rsidR="002D3076" w:rsidRPr="00061B30">
        <w:trPr>
          <w:trHeight w:val="284"/>
        </w:trPr>
        <w:tc>
          <w:tcPr>
            <w:tcW w:w="497" w:type="dxa"/>
            <w:tcBorders>
              <w:top w:val="nil"/>
              <w:left w:val="single" w:sz="8" w:space="0" w:color="000000"/>
              <w:bottom w:val="single" w:sz="8" w:space="0" w:color="000000"/>
              <w:right w:val="single" w:sz="8" w:space="0" w:color="000000"/>
            </w:tcBorders>
            <w:shd w:val="clear" w:color="auto" w:fill="auto"/>
          </w:tcPr>
          <w:p w:rsidR="002D3076" w:rsidRPr="00061B30" w:rsidRDefault="002D3076" w:rsidP="00061B30">
            <w:pPr>
              <w:spacing w:line="240" w:lineRule="auto"/>
              <w:ind w:left="-70" w:right="-55"/>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8</w:t>
            </w:r>
          </w:p>
        </w:tc>
        <w:tc>
          <w:tcPr>
            <w:tcW w:w="1567"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Program Pembinaan dan Pemasyarakatan Olah Raga</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50.500.000</w:t>
            </w:r>
          </w:p>
        </w:tc>
        <w:tc>
          <w:tcPr>
            <w:tcW w:w="1604"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c>
          <w:tcPr>
            <w:tcW w:w="1532" w:type="dxa"/>
            <w:tcBorders>
              <w:top w:val="nil"/>
              <w:left w:val="nil"/>
              <w:bottom w:val="single" w:sz="8" w:space="0" w:color="000000"/>
              <w:right w:val="single" w:sz="8" w:space="0" w:color="000000"/>
            </w:tcBorders>
            <w:shd w:val="clear" w:color="auto" w:fill="auto"/>
          </w:tcPr>
          <w:p w:rsidR="002D3076" w:rsidRPr="00061B30" w:rsidRDefault="002D3076" w:rsidP="002751FC">
            <w:pPr>
              <w:spacing w:line="240" w:lineRule="auto"/>
              <w:ind w:left="-10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r>
      <w:tr w:rsidR="002D3076" w:rsidRPr="00061B30">
        <w:trPr>
          <w:trHeight w:val="284"/>
        </w:trPr>
        <w:tc>
          <w:tcPr>
            <w:tcW w:w="497" w:type="dxa"/>
            <w:tcBorders>
              <w:top w:val="nil"/>
              <w:left w:val="single" w:sz="8" w:space="0" w:color="000000"/>
              <w:bottom w:val="single" w:sz="8" w:space="0" w:color="000000"/>
              <w:right w:val="single" w:sz="8" w:space="0" w:color="000000"/>
            </w:tcBorders>
            <w:shd w:val="clear" w:color="auto" w:fill="auto"/>
          </w:tcPr>
          <w:p w:rsidR="002D3076" w:rsidRPr="00061B30" w:rsidRDefault="002D3076" w:rsidP="00061B30">
            <w:pPr>
              <w:spacing w:line="240" w:lineRule="auto"/>
              <w:ind w:left="-70" w:right="-55"/>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9</w:t>
            </w:r>
          </w:p>
        </w:tc>
        <w:tc>
          <w:tcPr>
            <w:tcW w:w="1567"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Program Administrasi Perkantoran</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2.886.113.353</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1.120.407.243</w:t>
            </w:r>
          </w:p>
        </w:tc>
        <w:tc>
          <w:tcPr>
            <w:tcW w:w="1604"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1.174.050.225</w:t>
            </w:r>
          </w:p>
        </w:tc>
        <w:tc>
          <w:tcPr>
            <w:tcW w:w="1532" w:type="dxa"/>
            <w:tcBorders>
              <w:top w:val="nil"/>
              <w:left w:val="nil"/>
              <w:bottom w:val="single" w:sz="8" w:space="0" w:color="000000"/>
              <w:right w:val="single" w:sz="8" w:space="0" w:color="000000"/>
            </w:tcBorders>
            <w:shd w:val="clear" w:color="auto" w:fill="auto"/>
          </w:tcPr>
          <w:p w:rsidR="002D3076" w:rsidRPr="00061B30" w:rsidRDefault="002D3076" w:rsidP="002751FC">
            <w:pPr>
              <w:spacing w:line="240" w:lineRule="auto"/>
              <w:ind w:left="-10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832.888.021</w:t>
            </w:r>
          </w:p>
        </w:tc>
      </w:tr>
      <w:tr w:rsidR="002D3076" w:rsidRPr="00061B30">
        <w:trPr>
          <w:trHeight w:val="284"/>
        </w:trPr>
        <w:tc>
          <w:tcPr>
            <w:tcW w:w="497" w:type="dxa"/>
            <w:tcBorders>
              <w:top w:val="nil"/>
              <w:left w:val="single" w:sz="8" w:space="0" w:color="000000"/>
              <w:bottom w:val="single" w:sz="8" w:space="0" w:color="000000"/>
              <w:right w:val="single" w:sz="8" w:space="0" w:color="000000"/>
            </w:tcBorders>
            <w:shd w:val="clear" w:color="auto" w:fill="auto"/>
          </w:tcPr>
          <w:p w:rsidR="002D3076" w:rsidRPr="00061B30" w:rsidRDefault="002D3076" w:rsidP="00061B30">
            <w:pPr>
              <w:spacing w:line="240" w:lineRule="auto"/>
              <w:ind w:left="-70" w:right="-55"/>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10</w:t>
            </w:r>
          </w:p>
        </w:tc>
        <w:tc>
          <w:tcPr>
            <w:tcW w:w="1567"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Program Peningkatan Sarana Prasarana</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383.773.482</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1.174.250.851</w:t>
            </w:r>
          </w:p>
        </w:tc>
        <w:tc>
          <w:tcPr>
            <w:tcW w:w="1604"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954.544.065,00</w:t>
            </w:r>
          </w:p>
        </w:tc>
        <w:tc>
          <w:tcPr>
            <w:tcW w:w="1532" w:type="dxa"/>
            <w:tcBorders>
              <w:top w:val="nil"/>
              <w:left w:val="nil"/>
              <w:bottom w:val="single" w:sz="8" w:space="0" w:color="000000"/>
              <w:right w:val="single" w:sz="8" w:space="0" w:color="000000"/>
            </w:tcBorders>
            <w:shd w:val="clear" w:color="auto" w:fill="auto"/>
          </w:tcPr>
          <w:p w:rsidR="002D3076" w:rsidRPr="00061B30" w:rsidRDefault="002D3076" w:rsidP="002751FC">
            <w:pPr>
              <w:spacing w:line="240" w:lineRule="auto"/>
              <w:ind w:left="-10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r>
      <w:tr w:rsidR="002D3076" w:rsidRPr="00061B30">
        <w:trPr>
          <w:trHeight w:val="284"/>
        </w:trPr>
        <w:tc>
          <w:tcPr>
            <w:tcW w:w="497" w:type="dxa"/>
            <w:tcBorders>
              <w:top w:val="nil"/>
              <w:left w:val="single" w:sz="8" w:space="0" w:color="000000"/>
              <w:bottom w:val="single" w:sz="8" w:space="0" w:color="000000"/>
              <w:right w:val="single" w:sz="8" w:space="0" w:color="000000"/>
            </w:tcBorders>
            <w:shd w:val="clear" w:color="auto" w:fill="auto"/>
          </w:tcPr>
          <w:p w:rsidR="002D3076" w:rsidRPr="00061B30" w:rsidRDefault="002D3076" w:rsidP="00061B30">
            <w:pPr>
              <w:spacing w:line="240" w:lineRule="auto"/>
              <w:ind w:left="-70" w:right="-55"/>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11</w:t>
            </w:r>
          </w:p>
        </w:tc>
        <w:tc>
          <w:tcPr>
            <w:tcW w:w="1567" w:type="dxa"/>
            <w:tcBorders>
              <w:top w:val="nil"/>
              <w:left w:val="nil"/>
              <w:bottom w:val="single" w:sz="8" w:space="0" w:color="000000"/>
              <w:right w:val="single" w:sz="8" w:space="0" w:color="000000"/>
            </w:tcBorders>
            <w:shd w:val="clear" w:color="auto" w:fill="auto"/>
          </w:tcPr>
          <w:p w:rsidR="002D3076" w:rsidRDefault="002D3076" w:rsidP="002D3076">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Program peningkatan kapasitas sumber daya aparatur</w:t>
            </w:r>
          </w:p>
          <w:p w:rsidR="0023256C" w:rsidRDefault="0023256C" w:rsidP="002D3076">
            <w:pPr>
              <w:spacing w:line="240" w:lineRule="auto"/>
              <w:rPr>
                <w:rFonts w:ascii="Segoe UI" w:eastAsia="Times New Roman" w:hAnsi="Segoe UI" w:cs="Segoe UI"/>
                <w:color w:val="000000"/>
                <w:sz w:val="18"/>
                <w:szCs w:val="18"/>
                <w:lang w:eastAsia="id-ID"/>
              </w:rPr>
            </w:pPr>
          </w:p>
          <w:p w:rsidR="0023256C" w:rsidRPr="00061B30" w:rsidRDefault="0023256C" w:rsidP="002D3076">
            <w:pPr>
              <w:spacing w:line="240" w:lineRule="auto"/>
              <w:rPr>
                <w:rFonts w:ascii="Segoe UI" w:eastAsia="Times New Roman" w:hAnsi="Segoe UI" w:cs="Segoe UI"/>
                <w:color w:val="000000"/>
                <w:sz w:val="18"/>
                <w:szCs w:val="18"/>
                <w:lang w:eastAsia="id-ID"/>
              </w:rPr>
            </w:pP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c>
          <w:tcPr>
            <w:tcW w:w="1604"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4.500.000,00</w:t>
            </w:r>
          </w:p>
        </w:tc>
        <w:tc>
          <w:tcPr>
            <w:tcW w:w="1532" w:type="dxa"/>
            <w:tcBorders>
              <w:top w:val="nil"/>
              <w:left w:val="nil"/>
              <w:bottom w:val="single" w:sz="8" w:space="0" w:color="000000"/>
              <w:right w:val="single" w:sz="8" w:space="0" w:color="000000"/>
            </w:tcBorders>
            <w:shd w:val="clear" w:color="auto" w:fill="auto"/>
          </w:tcPr>
          <w:p w:rsidR="002D3076" w:rsidRPr="00061B30" w:rsidRDefault="002D3076" w:rsidP="002751FC">
            <w:pPr>
              <w:spacing w:line="240" w:lineRule="auto"/>
              <w:ind w:left="-10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r>
      <w:tr w:rsidR="002D3076" w:rsidRPr="00061B30">
        <w:trPr>
          <w:trHeight w:val="284"/>
        </w:trPr>
        <w:tc>
          <w:tcPr>
            <w:tcW w:w="497" w:type="dxa"/>
            <w:tcBorders>
              <w:top w:val="nil"/>
              <w:left w:val="single" w:sz="8" w:space="0" w:color="000000"/>
              <w:bottom w:val="single" w:sz="8" w:space="0" w:color="000000"/>
              <w:right w:val="single" w:sz="8" w:space="0" w:color="000000"/>
            </w:tcBorders>
            <w:shd w:val="clear" w:color="auto" w:fill="auto"/>
          </w:tcPr>
          <w:p w:rsidR="002D3076" w:rsidRPr="00061B30" w:rsidRDefault="002D3076" w:rsidP="00061B30">
            <w:pPr>
              <w:spacing w:line="240" w:lineRule="auto"/>
              <w:ind w:left="-70" w:right="-55"/>
              <w:jc w:val="center"/>
              <w:rPr>
                <w:rFonts w:ascii="Segoe UI" w:eastAsia="Times New Roman" w:hAnsi="Segoe UI" w:cs="Segoe UI"/>
                <w:color w:val="000000"/>
                <w:sz w:val="18"/>
                <w:szCs w:val="18"/>
                <w:lang w:eastAsia="id-ID"/>
              </w:rPr>
            </w:pPr>
          </w:p>
        </w:tc>
        <w:tc>
          <w:tcPr>
            <w:tcW w:w="1567" w:type="dxa"/>
            <w:tcBorders>
              <w:top w:val="nil"/>
              <w:left w:val="nil"/>
              <w:bottom w:val="single" w:sz="8" w:space="0" w:color="000000"/>
              <w:right w:val="single" w:sz="8" w:space="0" w:color="000000"/>
            </w:tcBorders>
            <w:shd w:val="clear" w:color="auto" w:fill="auto"/>
          </w:tcPr>
          <w:p w:rsidR="002D3076" w:rsidRDefault="002D3076" w:rsidP="002D3076">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p w:rsidR="0023256C" w:rsidRPr="00061B30" w:rsidRDefault="0023256C" w:rsidP="002D3076">
            <w:pPr>
              <w:spacing w:line="240" w:lineRule="auto"/>
              <w:rPr>
                <w:rFonts w:ascii="Segoe UI" w:eastAsia="Times New Roman" w:hAnsi="Segoe UI" w:cs="Segoe UI"/>
                <w:color w:val="000000"/>
                <w:sz w:val="18"/>
                <w:szCs w:val="18"/>
                <w:lang w:eastAsia="id-ID"/>
              </w:rPr>
            </w:pP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c>
          <w:tcPr>
            <w:tcW w:w="1604"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c>
          <w:tcPr>
            <w:tcW w:w="1532" w:type="dxa"/>
            <w:tcBorders>
              <w:top w:val="nil"/>
              <w:left w:val="nil"/>
              <w:bottom w:val="single" w:sz="8" w:space="0" w:color="000000"/>
              <w:right w:val="single" w:sz="8" w:space="0" w:color="000000"/>
            </w:tcBorders>
            <w:shd w:val="clear" w:color="auto" w:fill="auto"/>
          </w:tcPr>
          <w:p w:rsidR="002D3076" w:rsidRPr="00061B30" w:rsidRDefault="002D3076" w:rsidP="002751FC">
            <w:pPr>
              <w:spacing w:line="240" w:lineRule="auto"/>
              <w:ind w:left="-10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r>
      <w:tr w:rsidR="002D3076" w:rsidRPr="00061B30">
        <w:trPr>
          <w:trHeight w:val="284"/>
        </w:trPr>
        <w:tc>
          <w:tcPr>
            <w:tcW w:w="497" w:type="dxa"/>
            <w:tcBorders>
              <w:top w:val="nil"/>
              <w:left w:val="single" w:sz="8" w:space="0" w:color="000000"/>
              <w:bottom w:val="single" w:sz="8" w:space="0" w:color="000000"/>
              <w:right w:val="single" w:sz="8" w:space="0" w:color="000000"/>
            </w:tcBorders>
            <w:shd w:val="clear" w:color="auto" w:fill="auto"/>
          </w:tcPr>
          <w:p w:rsidR="002D3076" w:rsidRPr="00061B30" w:rsidRDefault="002D3076" w:rsidP="00061B30">
            <w:pPr>
              <w:spacing w:line="240" w:lineRule="auto"/>
              <w:ind w:left="-70" w:right="-55"/>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B</w:t>
            </w:r>
          </w:p>
        </w:tc>
        <w:tc>
          <w:tcPr>
            <w:tcW w:w="1567"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Belanja Tidak Langsung</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335.891.337.897</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388.367.496.017</w:t>
            </w:r>
          </w:p>
        </w:tc>
        <w:tc>
          <w:tcPr>
            <w:tcW w:w="1604"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418.148.695.546</w:t>
            </w:r>
          </w:p>
        </w:tc>
        <w:tc>
          <w:tcPr>
            <w:tcW w:w="1532" w:type="dxa"/>
            <w:tcBorders>
              <w:top w:val="nil"/>
              <w:left w:val="nil"/>
              <w:bottom w:val="single" w:sz="8" w:space="0" w:color="000000"/>
              <w:right w:val="single" w:sz="8" w:space="0" w:color="000000"/>
            </w:tcBorders>
            <w:shd w:val="clear" w:color="auto" w:fill="auto"/>
          </w:tcPr>
          <w:p w:rsidR="002D3076" w:rsidRPr="00061B30" w:rsidRDefault="002D3076" w:rsidP="002751FC">
            <w:pPr>
              <w:spacing w:line="240" w:lineRule="auto"/>
              <w:ind w:left="-10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442.334.133.153</w:t>
            </w:r>
          </w:p>
        </w:tc>
      </w:tr>
      <w:tr w:rsidR="002D3076" w:rsidRPr="00061B30">
        <w:trPr>
          <w:trHeight w:val="284"/>
        </w:trPr>
        <w:tc>
          <w:tcPr>
            <w:tcW w:w="497" w:type="dxa"/>
            <w:tcBorders>
              <w:top w:val="nil"/>
              <w:left w:val="single" w:sz="8" w:space="0" w:color="000000"/>
              <w:bottom w:val="single" w:sz="8" w:space="0" w:color="000000"/>
              <w:right w:val="single" w:sz="8" w:space="0" w:color="000000"/>
            </w:tcBorders>
            <w:shd w:val="clear" w:color="auto" w:fill="auto"/>
          </w:tcPr>
          <w:p w:rsidR="002D3076" w:rsidRPr="00061B30" w:rsidRDefault="002D3076" w:rsidP="00061B30">
            <w:pPr>
              <w:spacing w:line="240" w:lineRule="auto"/>
              <w:ind w:left="-70" w:right="-55"/>
              <w:jc w:val="center"/>
              <w:rPr>
                <w:rFonts w:ascii="Segoe UI" w:eastAsia="Times New Roman" w:hAnsi="Segoe UI" w:cs="Segoe UI"/>
                <w:color w:val="000000"/>
                <w:sz w:val="18"/>
                <w:szCs w:val="18"/>
                <w:lang w:eastAsia="id-ID"/>
              </w:rPr>
            </w:pPr>
          </w:p>
        </w:tc>
        <w:tc>
          <w:tcPr>
            <w:tcW w:w="1567"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Belanja Pegawai</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335.891.337.897</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388.367.496.017</w:t>
            </w:r>
          </w:p>
        </w:tc>
        <w:tc>
          <w:tcPr>
            <w:tcW w:w="1604"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418.148.695.546</w:t>
            </w:r>
          </w:p>
        </w:tc>
        <w:tc>
          <w:tcPr>
            <w:tcW w:w="1532" w:type="dxa"/>
            <w:tcBorders>
              <w:top w:val="nil"/>
              <w:left w:val="nil"/>
              <w:bottom w:val="single" w:sz="8" w:space="0" w:color="000000"/>
              <w:right w:val="single" w:sz="8" w:space="0" w:color="000000"/>
            </w:tcBorders>
            <w:shd w:val="clear" w:color="auto" w:fill="auto"/>
          </w:tcPr>
          <w:p w:rsidR="002D3076" w:rsidRPr="00061B30" w:rsidRDefault="002D3076" w:rsidP="002751FC">
            <w:pPr>
              <w:spacing w:line="240" w:lineRule="auto"/>
              <w:ind w:left="-10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442.334.133.153</w:t>
            </w:r>
          </w:p>
        </w:tc>
      </w:tr>
      <w:tr w:rsidR="002D3076" w:rsidRPr="00061B30">
        <w:trPr>
          <w:trHeight w:val="284"/>
        </w:trPr>
        <w:tc>
          <w:tcPr>
            <w:tcW w:w="497" w:type="dxa"/>
            <w:tcBorders>
              <w:top w:val="nil"/>
              <w:left w:val="single" w:sz="8" w:space="0" w:color="000000"/>
              <w:bottom w:val="single" w:sz="8" w:space="0" w:color="000000"/>
              <w:right w:val="single" w:sz="8" w:space="0" w:color="000000"/>
            </w:tcBorders>
            <w:shd w:val="clear" w:color="auto" w:fill="auto"/>
          </w:tcPr>
          <w:p w:rsidR="002D3076" w:rsidRPr="00061B30" w:rsidRDefault="002D3076" w:rsidP="00061B30">
            <w:pPr>
              <w:spacing w:line="240" w:lineRule="auto"/>
              <w:ind w:left="-70" w:right="-55"/>
              <w:jc w:val="center"/>
              <w:rPr>
                <w:rFonts w:ascii="Segoe UI" w:eastAsia="Times New Roman" w:hAnsi="Segoe UI" w:cs="Segoe UI"/>
                <w:color w:val="000000"/>
                <w:sz w:val="18"/>
                <w:szCs w:val="18"/>
                <w:lang w:eastAsia="id-ID"/>
              </w:rPr>
            </w:pPr>
          </w:p>
        </w:tc>
        <w:tc>
          <w:tcPr>
            <w:tcW w:w="1567" w:type="dxa"/>
            <w:tcBorders>
              <w:top w:val="nil"/>
              <w:left w:val="nil"/>
              <w:bottom w:val="single" w:sz="8" w:space="0" w:color="000000"/>
              <w:right w:val="single" w:sz="8" w:space="0" w:color="000000"/>
            </w:tcBorders>
            <w:shd w:val="clear" w:color="auto" w:fill="auto"/>
          </w:tcPr>
          <w:p w:rsidR="002D3076" w:rsidRPr="00061B30" w:rsidRDefault="002751FC" w:rsidP="002751FC">
            <w:pPr>
              <w:spacing w:line="240" w:lineRule="auto"/>
              <w:rPr>
                <w:rFonts w:ascii="Segoe UI" w:eastAsia="Times New Roman" w:hAnsi="Segoe UI" w:cs="Segoe UI"/>
                <w:b/>
                <w:color w:val="000000"/>
                <w:sz w:val="18"/>
                <w:szCs w:val="18"/>
                <w:lang w:eastAsia="id-ID"/>
              </w:rPr>
            </w:pPr>
            <w:r w:rsidRPr="00061B30">
              <w:rPr>
                <w:rFonts w:ascii="Segoe UI" w:eastAsia="Times New Roman" w:hAnsi="Segoe UI" w:cs="Segoe UI"/>
                <w:b/>
                <w:color w:val="000000"/>
                <w:sz w:val="18"/>
                <w:szCs w:val="18"/>
                <w:lang w:eastAsia="id-ID"/>
              </w:rPr>
              <w:t>Jumlah Total</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b/>
                <w:color w:val="000000"/>
                <w:sz w:val="18"/>
                <w:szCs w:val="18"/>
                <w:lang w:eastAsia="id-ID"/>
              </w:rPr>
            </w:pPr>
            <w:r w:rsidRPr="00061B30">
              <w:rPr>
                <w:rFonts w:ascii="Segoe UI" w:eastAsia="Times New Roman" w:hAnsi="Segoe UI" w:cs="Segoe UI"/>
                <w:b/>
                <w:color w:val="000000"/>
                <w:sz w:val="18"/>
                <w:szCs w:val="18"/>
                <w:lang w:eastAsia="id-ID"/>
              </w:rPr>
              <w:t>433.082.095.752</w:t>
            </w:r>
          </w:p>
        </w:tc>
        <w:tc>
          <w:tcPr>
            <w:tcW w:w="1568"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b/>
                <w:color w:val="000000"/>
                <w:sz w:val="18"/>
                <w:szCs w:val="18"/>
                <w:lang w:eastAsia="id-ID"/>
              </w:rPr>
            </w:pPr>
            <w:r w:rsidRPr="00061B30">
              <w:rPr>
                <w:rFonts w:ascii="Segoe UI" w:eastAsia="Times New Roman" w:hAnsi="Segoe UI" w:cs="Segoe UI"/>
                <w:b/>
                <w:color w:val="000000"/>
                <w:sz w:val="18"/>
                <w:szCs w:val="18"/>
                <w:lang w:eastAsia="id-ID"/>
              </w:rPr>
              <w:t>463.119.809.470</w:t>
            </w:r>
          </w:p>
        </w:tc>
        <w:tc>
          <w:tcPr>
            <w:tcW w:w="1604" w:type="dxa"/>
            <w:tcBorders>
              <w:top w:val="nil"/>
              <w:left w:val="nil"/>
              <w:bottom w:val="single" w:sz="8" w:space="0" w:color="000000"/>
              <w:right w:val="single" w:sz="8" w:space="0" w:color="000000"/>
            </w:tcBorders>
            <w:shd w:val="clear" w:color="auto" w:fill="auto"/>
          </w:tcPr>
          <w:p w:rsidR="002D3076" w:rsidRPr="00061B30" w:rsidRDefault="002D3076" w:rsidP="002D3076">
            <w:pPr>
              <w:spacing w:line="240" w:lineRule="auto"/>
              <w:jc w:val="right"/>
              <w:rPr>
                <w:rFonts w:ascii="Segoe UI" w:eastAsia="Times New Roman" w:hAnsi="Segoe UI" w:cs="Segoe UI"/>
                <w:b/>
                <w:color w:val="000000"/>
                <w:sz w:val="18"/>
                <w:szCs w:val="18"/>
                <w:lang w:eastAsia="id-ID"/>
              </w:rPr>
            </w:pPr>
            <w:r w:rsidRPr="00061B30">
              <w:rPr>
                <w:rFonts w:ascii="Segoe UI" w:eastAsia="Times New Roman" w:hAnsi="Segoe UI" w:cs="Segoe UI"/>
                <w:b/>
                <w:color w:val="000000"/>
                <w:sz w:val="18"/>
                <w:szCs w:val="18"/>
                <w:lang w:eastAsia="id-ID"/>
              </w:rPr>
              <w:t>495.214.100.911</w:t>
            </w:r>
          </w:p>
        </w:tc>
        <w:tc>
          <w:tcPr>
            <w:tcW w:w="1532" w:type="dxa"/>
            <w:tcBorders>
              <w:top w:val="nil"/>
              <w:left w:val="nil"/>
              <w:bottom w:val="single" w:sz="8" w:space="0" w:color="000000"/>
              <w:right w:val="single" w:sz="8" w:space="0" w:color="000000"/>
            </w:tcBorders>
            <w:shd w:val="clear" w:color="auto" w:fill="auto"/>
          </w:tcPr>
          <w:p w:rsidR="002D3076" w:rsidRPr="00061B30" w:rsidRDefault="002D3076" w:rsidP="002751FC">
            <w:pPr>
              <w:spacing w:line="240" w:lineRule="auto"/>
              <w:ind w:left="-108"/>
              <w:jc w:val="right"/>
              <w:rPr>
                <w:rFonts w:ascii="Segoe UI" w:eastAsia="Times New Roman" w:hAnsi="Segoe UI" w:cs="Segoe UI"/>
                <w:b/>
                <w:color w:val="000000"/>
                <w:sz w:val="18"/>
                <w:szCs w:val="18"/>
                <w:lang w:eastAsia="id-ID"/>
              </w:rPr>
            </w:pPr>
            <w:r w:rsidRPr="00061B30">
              <w:rPr>
                <w:rFonts w:ascii="Segoe UI" w:eastAsia="Times New Roman" w:hAnsi="Segoe UI" w:cs="Segoe UI"/>
                <w:b/>
                <w:color w:val="000000"/>
                <w:sz w:val="18"/>
                <w:szCs w:val="18"/>
                <w:lang w:eastAsia="id-ID"/>
              </w:rPr>
              <w:t>502.437.477.124</w:t>
            </w:r>
          </w:p>
        </w:tc>
      </w:tr>
    </w:tbl>
    <w:p w:rsidR="00D71919" w:rsidRPr="00061B30" w:rsidRDefault="002751FC" w:rsidP="002751FC">
      <w:pPr>
        <w:tabs>
          <w:tab w:val="left" w:pos="851"/>
        </w:tabs>
        <w:spacing w:after="120" w:line="240" w:lineRule="auto"/>
        <w:ind w:left="284"/>
        <w:jc w:val="both"/>
        <w:rPr>
          <w:rFonts w:ascii="Segoe UI" w:hAnsi="Segoe UI" w:cs="Segoe UI"/>
          <w:i/>
          <w:sz w:val="16"/>
          <w:szCs w:val="20"/>
        </w:rPr>
      </w:pPr>
      <w:r w:rsidRPr="00061B30">
        <w:rPr>
          <w:rFonts w:ascii="Segoe UI" w:hAnsi="Segoe UI" w:cs="Segoe UI"/>
          <w:i/>
          <w:sz w:val="16"/>
          <w:szCs w:val="20"/>
        </w:rPr>
        <w:t>Sumber: APBD Kabupaten Wonosobo 2011-2014 (diolah)</w:t>
      </w:r>
    </w:p>
    <w:p w:rsidR="00964CFC" w:rsidRPr="00061B30" w:rsidRDefault="00964CFC" w:rsidP="00A47438">
      <w:pPr>
        <w:pStyle w:val="ListParagraph"/>
        <w:tabs>
          <w:tab w:val="left" w:pos="851"/>
        </w:tabs>
        <w:spacing w:after="120" w:line="240" w:lineRule="auto"/>
        <w:ind w:left="851"/>
        <w:contextualSpacing w:val="0"/>
        <w:jc w:val="both"/>
        <w:rPr>
          <w:rFonts w:ascii="Segoe UI" w:hAnsi="Segoe UI" w:cs="Segoe UI"/>
          <w:sz w:val="20"/>
          <w:szCs w:val="20"/>
        </w:rPr>
      </w:pPr>
    </w:p>
    <w:p w:rsidR="00373D51" w:rsidRPr="00061B30" w:rsidRDefault="00373D51" w:rsidP="00A47438">
      <w:pPr>
        <w:pStyle w:val="ListParagraph"/>
        <w:tabs>
          <w:tab w:val="left" w:pos="851"/>
        </w:tabs>
        <w:spacing w:after="120" w:line="240" w:lineRule="auto"/>
        <w:ind w:left="851"/>
        <w:contextualSpacing w:val="0"/>
        <w:jc w:val="both"/>
        <w:rPr>
          <w:rFonts w:ascii="Segoe UI" w:hAnsi="Segoe UI" w:cs="Segoe UI"/>
          <w:sz w:val="20"/>
          <w:szCs w:val="20"/>
        </w:rPr>
      </w:pPr>
      <w:r w:rsidRPr="00061B30">
        <w:rPr>
          <w:rFonts w:ascii="Segoe UI" w:hAnsi="Segoe UI" w:cs="Segoe UI"/>
          <w:sz w:val="20"/>
          <w:szCs w:val="20"/>
        </w:rPr>
        <w:t>Dapat dicermati bahwa terdapat penurunan anggaran untu</w:t>
      </w:r>
      <w:r w:rsidR="003F00F6" w:rsidRPr="00061B30">
        <w:rPr>
          <w:rFonts w:ascii="Segoe UI" w:hAnsi="Segoe UI" w:cs="Segoe UI"/>
          <w:sz w:val="20"/>
          <w:szCs w:val="20"/>
        </w:rPr>
        <w:t>k</w:t>
      </w:r>
      <w:r w:rsidRPr="00061B30">
        <w:rPr>
          <w:rFonts w:ascii="Segoe UI" w:hAnsi="Segoe UI" w:cs="Segoe UI"/>
          <w:sz w:val="20"/>
          <w:szCs w:val="20"/>
        </w:rPr>
        <w:t xml:space="preserve"> belanja langsung d</w:t>
      </w:r>
      <w:r w:rsidR="003F00F6" w:rsidRPr="00061B30">
        <w:rPr>
          <w:rFonts w:ascii="Segoe UI" w:hAnsi="Segoe UI" w:cs="Segoe UI"/>
          <w:sz w:val="20"/>
          <w:szCs w:val="20"/>
        </w:rPr>
        <w:t>i</w:t>
      </w:r>
      <w:r w:rsidRPr="00061B30">
        <w:rPr>
          <w:rFonts w:ascii="Segoe UI" w:hAnsi="Segoe UI" w:cs="Segoe UI"/>
          <w:sz w:val="20"/>
          <w:szCs w:val="20"/>
        </w:rPr>
        <w:t xml:space="preserve"> mana seharusnya </w:t>
      </w:r>
      <w:r w:rsidRPr="00061B30">
        <w:rPr>
          <w:rFonts w:ascii="Segoe UI" w:hAnsi="Segoe UI" w:cs="Segoe UI"/>
          <w:sz w:val="20"/>
          <w:szCs w:val="20"/>
          <w:lang w:val="en-US"/>
        </w:rPr>
        <w:t>pos</w:t>
      </w:r>
      <w:r w:rsidRPr="00061B30">
        <w:rPr>
          <w:rFonts w:ascii="Segoe UI" w:hAnsi="Segoe UI" w:cs="Segoe UI"/>
          <w:sz w:val="20"/>
          <w:szCs w:val="20"/>
        </w:rPr>
        <w:t xml:space="preserve"> belanja anggaran ini merupakan pos anggaran untuk memenuhi kebutuhan dasar masyarakat akan pendidikan. Namun untuk belanja tidak langsung untuk komponen belanja pegawai mengalami peningkatan yang cukup signifikan setiap tahun. Hal ini terkait dengan tunjangan profesi guru yang semakin meningkat karena jumlah guru yang telah memiliki sertifikat pendidik semakin meningkat jumlahnya, sehingga </w:t>
      </w:r>
      <w:r w:rsidR="002D2B11" w:rsidRPr="00061B30">
        <w:rPr>
          <w:rFonts w:ascii="Segoe UI" w:hAnsi="Segoe UI" w:cs="Segoe UI"/>
          <w:sz w:val="20"/>
          <w:szCs w:val="20"/>
        </w:rPr>
        <w:t xml:space="preserve">berdampak pada peningkatan anggaran untuk belanja pegawai. </w:t>
      </w:r>
    </w:p>
    <w:p w:rsidR="00D71919" w:rsidRPr="00061B30" w:rsidRDefault="00D71919" w:rsidP="002751FC">
      <w:pPr>
        <w:pStyle w:val="ListParagraph"/>
        <w:tabs>
          <w:tab w:val="left" w:pos="851"/>
        </w:tabs>
        <w:spacing w:after="120"/>
        <w:ind w:left="851"/>
        <w:contextualSpacing w:val="0"/>
        <w:jc w:val="both"/>
        <w:rPr>
          <w:rFonts w:ascii="Segoe UI" w:hAnsi="Segoe UI" w:cs="Segoe UI"/>
          <w:sz w:val="20"/>
          <w:szCs w:val="20"/>
          <w:lang w:val="en-US"/>
        </w:rPr>
      </w:pPr>
      <w:r w:rsidRPr="00061B30">
        <w:rPr>
          <w:rFonts w:ascii="Segoe UI" w:hAnsi="Segoe UI" w:cs="Segoe UI"/>
          <w:sz w:val="20"/>
          <w:szCs w:val="20"/>
          <w:lang w:val="en-US"/>
        </w:rPr>
        <w:t>Sedangkan program-program urusan pendidikan di Tahun 2015 sebagai berikut :</w:t>
      </w:r>
    </w:p>
    <w:p w:rsidR="00D71919" w:rsidRPr="00061B30" w:rsidRDefault="00061B30" w:rsidP="002751FC">
      <w:pPr>
        <w:spacing w:line="240" w:lineRule="auto"/>
        <w:ind w:left="993" w:right="142"/>
        <w:jc w:val="center"/>
        <w:rPr>
          <w:rFonts w:ascii="Segoe UI" w:hAnsi="Segoe UI" w:cs="Segoe UI"/>
          <w:b/>
          <w:sz w:val="18"/>
          <w:szCs w:val="20"/>
          <w:lang w:val="en-US"/>
        </w:rPr>
      </w:pPr>
      <w:r>
        <w:rPr>
          <w:rFonts w:ascii="Segoe UI" w:hAnsi="Segoe UI" w:cs="Segoe UI"/>
          <w:b/>
          <w:sz w:val="18"/>
          <w:szCs w:val="20"/>
          <w:lang w:val="en-US"/>
        </w:rPr>
        <w:t>Tabel IV</w:t>
      </w:r>
      <w:r w:rsidR="00D71919" w:rsidRPr="00061B30">
        <w:rPr>
          <w:rFonts w:ascii="Segoe UI" w:hAnsi="Segoe UI" w:cs="Segoe UI"/>
          <w:b/>
          <w:sz w:val="18"/>
          <w:szCs w:val="20"/>
          <w:lang w:val="en-US"/>
        </w:rPr>
        <w:t>.B.1.2</w:t>
      </w:r>
    </w:p>
    <w:p w:rsidR="00424E2E" w:rsidRPr="00061B30" w:rsidRDefault="00D71919" w:rsidP="002751FC">
      <w:pPr>
        <w:spacing w:line="240" w:lineRule="auto"/>
        <w:ind w:left="993" w:right="142"/>
        <w:jc w:val="center"/>
        <w:rPr>
          <w:rFonts w:ascii="Segoe UI" w:hAnsi="Segoe UI" w:cs="Segoe UI"/>
          <w:b/>
          <w:sz w:val="18"/>
          <w:szCs w:val="20"/>
        </w:rPr>
      </w:pPr>
      <w:r w:rsidRPr="00061B30">
        <w:rPr>
          <w:rFonts w:ascii="Segoe UI" w:hAnsi="Segoe UI" w:cs="Segoe UI"/>
          <w:b/>
          <w:sz w:val="18"/>
          <w:szCs w:val="20"/>
          <w:lang w:val="en-US"/>
        </w:rPr>
        <w:t>Alokasi Anggaran Urusan Pendidikan Tahun 2015</w:t>
      </w:r>
    </w:p>
    <w:p w:rsidR="002751FC" w:rsidRPr="00061B30" w:rsidRDefault="002751FC" w:rsidP="002751FC">
      <w:pPr>
        <w:tabs>
          <w:tab w:val="left" w:pos="851"/>
        </w:tabs>
        <w:spacing w:line="240" w:lineRule="auto"/>
        <w:jc w:val="center"/>
        <w:rPr>
          <w:rFonts w:ascii="Segoe UI" w:hAnsi="Segoe UI" w:cs="Segoe UI"/>
          <w:b/>
          <w:sz w:val="18"/>
          <w:szCs w:val="20"/>
        </w:rPr>
      </w:pPr>
    </w:p>
    <w:tbl>
      <w:tblPr>
        <w:tblW w:w="7457" w:type="dxa"/>
        <w:tblInd w:w="1101" w:type="dxa"/>
        <w:tblLook w:val="04A0" w:firstRow="1" w:lastRow="0" w:firstColumn="1" w:lastColumn="0" w:noHBand="0" w:noVBand="1"/>
      </w:tblPr>
      <w:tblGrid>
        <w:gridCol w:w="539"/>
        <w:gridCol w:w="5200"/>
        <w:gridCol w:w="1718"/>
      </w:tblGrid>
      <w:tr w:rsidR="00D71919" w:rsidRPr="00061B30">
        <w:trPr>
          <w:trHeight w:val="358"/>
        </w:trPr>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1919" w:rsidRPr="00061B30" w:rsidRDefault="00D71919" w:rsidP="002751FC">
            <w:pPr>
              <w:spacing w:line="240" w:lineRule="auto"/>
              <w:jc w:val="center"/>
              <w:rPr>
                <w:rFonts w:ascii="Segoe UI" w:eastAsia="Times New Roman" w:hAnsi="Segoe UI" w:cs="Segoe UI"/>
                <w:b/>
                <w:color w:val="000000"/>
                <w:sz w:val="18"/>
                <w:szCs w:val="18"/>
                <w:lang w:val="en-US"/>
              </w:rPr>
            </w:pPr>
            <w:r w:rsidRPr="00061B30">
              <w:rPr>
                <w:rFonts w:ascii="Segoe UI" w:eastAsia="Times New Roman" w:hAnsi="Segoe UI" w:cs="Segoe UI"/>
                <w:b/>
                <w:color w:val="000000"/>
                <w:sz w:val="18"/>
                <w:szCs w:val="18"/>
                <w:lang w:val="en-US"/>
              </w:rPr>
              <w:t>No.</w:t>
            </w:r>
          </w:p>
        </w:tc>
        <w:tc>
          <w:tcPr>
            <w:tcW w:w="5200" w:type="dxa"/>
            <w:tcBorders>
              <w:top w:val="single" w:sz="4" w:space="0" w:color="auto"/>
              <w:left w:val="nil"/>
              <w:bottom w:val="single" w:sz="4" w:space="0" w:color="auto"/>
              <w:right w:val="single" w:sz="4" w:space="0" w:color="auto"/>
            </w:tcBorders>
            <w:shd w:val="clear" w:color="auto" w:fill="auto"/>
            <w:vAlign w:val="center"/>
          </w:tcPr>
          <w:p w:rsidR="00D71919" w:rsidRPr="00061B30" w:rsidRDefault="00D71919" w:rsidP="002751FC">
            <w:pPr>
              <w:spacing w:line="240" w:lineRule="auto"/>
              <w:jc w:val="center"/>
              <w:rPr>
                <w:rFonts w:ascii="Segoe UI" w:eastAsia="Times New Roman" w:hAnsi="Segoe UI" w:cs="Segoe UI"/>
                <w:b/>
                <w:color w:val="000000"/>
                <w:sz w:val="18"/>
                <w:szCs w:val="18"/>
                <w:lang w:val="en-US"/>
              </w:rPr>
            </w:pPr>
            <w:r w:rsidRPr="00061B30">
              <w:rPr>
                <w:rFonts w:ascii="Segoe UI" w:eastAsia="Times New Roman" w:hAnsi="Segoe UI" w:cs="Segoe UI"/>
                <w:b/>
                <w:color w:val="000000"/>
                <w:sz w:val="18"/>
                <w:szCs w:val="18"/>
                <w:lang w:val="en-US"/>
              </w:rPr>
              <w:t>Program</w:t>
            </w:r>
          </w:p>
        </w:tc>
        <w:tc>
          <w:tcPr>
            <w:tcW w:w="1718" w:type="dxa"/>
            <w:tcBorders>
              <w:top w:val="single" w:sz="4" w:space="0" w:color="auto"/>
              <w:left w:val="nil"/>
              <w:bottom w:val="single" w:sz="4" w:space="0" w:color="auto"/>
              <w:right w:val="single" w:sz="4" w:space="0" w:color="auto"/>
            </w:tcBorders>
            <w:shd w:val="clear" w:color="auto" w:fill="auto"/>
            <w:vAlign w:val="center"/>
          </w:tcPr>
          <w:p w:rsidR="00D71919" w:rsidRPr="00061B30" w:rsidRDefault="00D71919" w:rsidP="002751FC">
            <w:pPr>
              <w:spacing w:line="240" w:lineRule="auto"/>
              <w:jc w:val="center"/>
              <w:rPr>
                <w:rFonts w:ascii="Segoe UI" w:eastAsia="Times New Roman" w:hAnsi="Segoe UI" w:cs="Segoe UI"/>
                <w:b/>
                <w:color w:val="000000"/>
                <w:sz w:val="18"/>
                <w:szCs w:val="18"/>
                <w:lang w:val="en-US"/>
              </w:rPr>
            </w:pPr>
            <w:r w:rsidRPr="00061B30">
              <w:rPr>
                <w:rFonts w:ascii="Segoe UI" w:eastAsia="Times New Roman" w:hAnsi="Segoe UI" w:cs="Segoe UI"/>
                <w:b/>
                <w:color w:val="000000"/>
                <w:sz w:val="18"/>
                <w:szCs w:val="18"/>
                <w:lang w:val="en-US"/>
              </w:rPr>
              <w:t>Anggaran (Rp)</w:t>
            </w:r>
          </w:p>
        </w:tc>
      </w:tr>
      <w:tr w:rsidR="00D71919" w:rsidRPr="00061B30">
        <w:trPr>
          <w:trHeight w:val="255"/>
        </w:trPr>
        <w:tc>
          <w:tcPr>
            <w:tcW w:w="539" w:type="dxa"/>
            <w:tcBorders>
              <w:top w:val="nil"/>
              <w:left w:val="single" w:sz="4" w:space="0" w:color="auto"/>
              <w:bottom w:val="single" w:sz="4" w:space="0" w:color="auto"/>
              <w:right w:val="single" w:sz="4" w:space="0" w:color="auto"/>
            </w:tcBorders>
            <w:shd w:val="clear" w:color="auto" w:fill="auto"/>
            <w:noWrap/>
          </w:tcPr>
          <w:p w:rsidR="00D71919" w:rsidRPr="00061B30" w:rsidRDefault="00D71919" w:rsidP="00D71919">
            <w:pPr>
              <w:spacing w:line="240" w:lineRule="auto"/>
              <w:jc w:val="center"/>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A</w:t>
            </w:r>
          </w:p>
        </w:tc>
        <w:tc>
          <w:tcPr>
            <w:tcW w:w="5200" w:type="dxa"/>
            <w:tcBorders>
              <w:top w:val="nil"/>
              <w:left w:val="nil"/>
              <w:bottom w:val="single" w:sz="4" w:space="0" w:color="auto"/>
              <w:right w:val="single" w:sz="4" w:space="0" w:color="auto"/>
            </w:tcBorders>
            <w:shd w:val="clear" w:color="auto" w:fill="auto"/>
          </w:tcPr>
          <w:p w:rsidR="00D71919" w:rsidRPr="00061B30" w:rsidRDefault="00D71919" w:rsidP="00D71919">
            <w:pPr>
              <w:spacing w:line="240" w:lineRule="auto"/>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Belanja langsung</w:t>
            </w:r>
          </w:p>
        </w:tc>
        <w:tc>
          <w:tcPr>
            <w:tcW w:w="1718" w:type="dxa"/>
            <w:tcBorders>
              <w:top w:val="nil"/>
              <w:left w:val="nil"/>
              <w:bottom w:val="single" w:sz="4" w:space="0" w:color="auto"/>
              <w:right w:val="single" w:sz="4" w:space="0" w:color="auto"/>
            </w:tcBorders>
            <w:shd w:val="clear" w:color="auto" w:fill="auto"/>
          </w:tcPr>
          <w:p w:rsidR="00D71919" w:rsidRPr="00061B30" w:rsidRDefault="00F67F50" w:rsidP="006357EE">
            <w:pPr>
              <w:spacing w:line="240" w:lineRule="auto"/>
              <w:jc w:val="right"/>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eastAsia="id-ID"/>
              </w:rPr>
              <w:t>82.956.170.972</w:t>
            </w:r>
          </w:p>
        </w:tc>
      </w:tr>
      <w:tr w:rsidR="00D71919" w:rsidRPr="00061B30">
        <w:trPr>
          <w:trHeight w:val="255"/>
        </w:trPr>
        <w:tc>
          <w:tcPr>
            <w:tcW w:w="539" w:type="dxa"/>
            <w:tcBorders>
              <w:top w:val="nil"/>
              <w:left w:val="single" w:sz="4" w:space="0" w:color="auto"/>
              <w:bottom w:val="single" w:sz="4" w:space="0" w:color="auto"/>
              <w:right w:val="single" w:sz="4" w:space="0" w:color="auto"/>
            </w:tcBorders>
            <w:shd w:val="clear" w:color="auto" w:fill="auto"/>
            <w:noWrap/>
          </w:tcPr>
          <w:p w:rsidR="00D71919" w:rsidRPr="00061B30" w:rsidRDefault="00D71919" w:rsidP="00D71919">
            <w:pPr>
              <w:spacing w:line="240" w:lineRule="auto"/>
              <w:jc w:val="center"/>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1</w:t>
            </w:r>
          </w:p>
        </w:tc>
        <w:tc>
          <w:tcPr>
            <w:tcW w:w="5200" w:type="dxa"/>
            <w:tcBorders>
              <w:top w:val="nil"/>
              <w:left w:val="nil"/>
              <w:bottom w:val="single" w:sz="4" w:space="0" w:color="auto"/>
              <w:right w:val="single" w:sz="4" w:space="0" w:color="auto"/>
            </w:tcBorders>
            <w:shd w:val="clear" w:color="auto" w:fill="auto"/>
          </w:tcPr>
          <w:p w:rsidR="00D71919" w:rsidRPr="00061B30" w:rsidRDefault="00D71919" w:rsidP="00D71919">
            <w:pPr>
              <w:spacing w:line="240" w:lineRule="auto"/>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Program Pelayanan Administrasi Perkantoran</w:t>
            </w:r>
          </w:p>
        </w:tc>
        <w:tc>
          <w:tcPr>
            <w:tcW w:w="1718" w:type="dxa"/>
            <w:tcBorders>
              <w:top w:val="nil"/>
              <w:left w:val="nil"/>
              <w:bottom w:val="single" w:sz="4" w:space="0" w:color="auto"/>
              <w:right w:val="single" w:sz="4" w:space="0" w:color="auto"/>
            </w:tcBorders>
            <w:shd w:val="clear" w:color="auto" w:fill="auto"/>
          </w:tcPr>
          <w:p w:rsidR="00D71919" w:rsidRPr="00061B30" w:rsidRDefault="00D71919" w:rsidP="006357EE">
            <w:pPr>
              <w:spacing w:line="240" w:lineRule="auto"/>
              <w:jc w:val="right"/>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917</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020</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000</w:t>
            </w:r>
          </w:p>
        </w:tc>
      </w:tr>
      <w:tr w:rsidR="00D71919" w:rsidRPr="00061B30">
        <w:trPr>
          <w:trHeight w:val="255"/>
        </w:trPr>
        <w:tc>
          <w:tcPr>
            <w:tcW w:w="539" w:type="dxa"/>
            <w:tcBorders>
              <w:top w:val="nil"/>
              <w:left w:val="single" w:sz="4" w:space="0" w:color="auto"/>
              <w:bottom w:val="single" w:sz="4" w:space="0" w:color="auto"/>
              <w:right w:val="single" w:sz="4" w:space="0" w:color="auto"/>
            </w:tcBorders>
            <w:shd w:val="clear" w:color="auto" w:fill="auto"/>
            <w:noWrap/>
          </w:tcPr>
          <w:p w:rsidR="00D71919" w:rsidRPr="00061B30" w:rsidRDefault="00D71919" w:rsidP="00D71919">
            <w:pPr>
              <w:spacing w:line="240" w:lineRule="auto"/>
              <w:jc w:val="center"/>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2</w:t>
            </w:r>
          </w:p>
        </w:tc>
        <w:tc>
          <w:tcPr>
            <w:tcW w:w="5200" w:type="dxa"/>
            <w:tcBorders>
              <w:top w:val="nil"/>
              <w:left w:val="nil"/>
              <w:bottom w:val="single" w:sz="4" w:space="0" w:color="auto"/>
              <w:right w:val="single" w:sz="4" w:space="0" w:color="auto"/>
            </w:tcBorders>
            <w:shd w:val="clear" w:color="auto" w:fill="auto"/>
          </w:tcPr>
          <w:p w:rsidR="00D71919" w:rsidRPr="00061B30" w:rsidRDefault="00D71919" w:rsidP="00D71919">
            <w:pPr>
              <w:spacing w:line="240" w:lineRule="auto"/>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Program peningkatan sarana dan prasarana aparatur</w:t>
            </w:r>
          </w:p>
        </w:tc>
        <w:tc>
          <w:tcPr>
            <w:tcW w:w="1718" w:type="dxa"/>
            <w:tcBorders>
              <w:top w:val="nil"/>
              <w:left w:val="nil"/>
              <w:bottom w:val="single" w:sz="4" w:space="0" w:color="auto"/>
              <w:right w:val="single" w:sz="4" w:space="0" w:color="auto"/>
            </w:tcBorders>
            <w:shd w:val="clear" w:color="auto" w:fill="auto"/>
          </w:tcPr>
          <w:p w:rsidR="00D71919" w:rsidRPr="00061B30" w:rsidRDefault="00D71919" w:rsidP="006357EE">
            <w:pPr>
              <w:spacing w:line="240" w:lineRule="auto"/>
              <w:jc w:val="right"/>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1</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352</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700</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000</w:t>
            </w:r>
          </w:p>
        </w:tc>
      </w:tr>
      <w:tr w:rsidR="00D71919" w:rsidRPr="00061B30">
        <w:trPr>
          <w:trHeight w:val="255"/>
        </w:trPr>
        <w:tc>
          <w:tcPr>
            <w:tcW w:w="539" w:type="dxa"/>
            <w:tcBorders>
              <w:top w:val="nil"/>
              <w:left w:val="single" w:sz="4" w:space="0" w:color="auto"/>
              <w:bottom w:val="single" w:sz="4" w:space="0" w:color="auto"/>
              <w:right w:val="single" w:sz="4" w:space="0" w:color="auto"/>
            </w:tcBorders>
            <w:shd w:val="clear" w:color="auto" w:fill="auto"/>
            <w:noWrap/>
          </w:tcPr>
          <w:p w:rsidR="00D71919" w:rsidRPr="00061B30" w:rsidRDefault="00D71919" w:rsidP="00D71919">
            <w:pPr>
              <w:spacing w:line="240" w:lineRule="auto"/>
              <w:jc w:val="center"/>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3</w:t>
            </w:r>
          </w:p>
        </w:tc>
        <w:tc>
          <w:tcPr>
            <w:tcW w:w="5200" w:type="dxa"/>
            <w:tcBorders>
              <w:top w:val="nil"/>
              <w:left w:val="nil"/>
              <w:bottom w:val="single" w:sz="4" w:space="0" w:color="auto"/>
              <w:right w:val="single" w:sz="4" w:space="0" w:color="auto"/>
            </w:tcBorders>
            <w:shd w:val="clear" w:color="auto" w:fill="auto"/>
          </w:tcPr>
          <w:p w:rsidR="00D71919" w:rsidRPr="00061B30" w:rsidRDefault="00D71919" w:rsidP="00D71919">
            <w:pPr>
              <w:spacing w:line="240" w:lineRule="auto"/>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Program Pendidikan Anak Usia Dini</w:t>
            </w:r>
          </w:p>
        </w:tc>
        <w:tc>
          <w:tcPr>
            <w:tcW w:w="1718" w:type="dxa"/>
            <w:tcBorders>
              <w:top w:val="nil"/>
              <w:left w:val="nil"/>
              <w:bottom w:val="single" w:sz="4" w:space="0" w:color="auto"/>
              <w:right w:val="single" w:sz="4" w:space="0" w:color="auto"/>
            </w:tcBorders>
            <w:shd w:val="clear" w:color="auto" w:fill="auto"/>
          </w:tcPr>
          <w:p w:rsidR="00D71919" w:rsidRPr="00061B30" w:rsidRDefault="00D71919" w:rsidP="006357EE">
            <w:pPr>
              <w:spacing w:line="240" w:lineRule="auto"/>
              <w:jc w:val="right"/>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3</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283</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700</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000</w:t>
            </w:r>
          </w:p>
        </w:tc>
      </w:tr>
      <w:tr w:rsidR="00D71919" w:rsidRPr="00061B30">
        <w:trPr>
          <w:trHeight w:val="255"/>
        </w:trPr>
        <w:tc>
          <w:tcPr>
            <w:tcW w:w="539" w:type="dxa"/>
            <w:tcBorders>
              <w:top w:val="nil"/>
              <w:left w:val="single" w:sz="4" w:space="0" w:color="auto"/>
              <w:bottom w:val="single" w:sz="4" w:space="0" w:color="auto"/>
              <w:right w:val="single" w:sz="4" w:space="0" w:color="auto"/>
            </w:tcBorders>
            <w:shd w:val="clear" w:color="auto" w:fill="auto"/>
            <w:noWrap/>
          </w:tcPr>
          <w:p w:rsidR="00D71919" w:rsidRPr="00061B30" w:rsidRDefault="00D71919" w:rsidP="00D71919">
            <w:pPr>
              <w:spacing w:line="240" w:lineRule="auto"/>
              <w:jc w:val="center"/>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4</w:t>
            </w:r>
          </w:p>
        </w:tc>
        <w:tc>
          <w:tcPr>
            <w:tcW w:w="5200" w:type="dxa"/>
            <w:tcBorders>
              <w:top w:val="nil"/>
              <w:left w:val="nil"/>
              <w:bottom w:val="single" w:sz="4" w:space="0" w:color="auto"/>
              <w:right w:val="single" w:sz="4" w:space="0" w:color="auto"/>
            </w:tcBorders>
            <w:shd w:val="clear" w:color="auto" w:fill="auto"/>
          </w:tcPr>
          <w:p w:rsidR="00D71919" w:rsidRPr="00061B30" w:rsidRDefault="00D71919" w:rsidP="00D71919">
            <w:pPr>
              <w:spacing w:line="240" w:lineRule="auto"/>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Program Wajib Belajar Pendidikan Dasar Sembilan Tahun</w:t>
            </w:r>
          </w:p>
        </w:tc>
        <w:tc>
          <w:tcPr>
            <w:tcW w:w="1718" w:type="dxa"/>
            <w:tcBorders>
              <w:top w:val="nil"/>
              <w:left w:val="nil"/>
              <w:bottom w:val="single" w:sz="4" w:space="0" w:color="auto"/>
              <w:right w:val="single" w:sz="4" w:space="0" w:color="auto"/>
            </w:tcBorders>
            <w:shd w:val="clear" w:color="auto" w:fill="auto"/>
          </w:tcPr>
          <w:p w:rsidR="00D71919" w:rsidRPr="00061B30" w:rsidRDefault="00D71919" w:rsidP="006357EE">
            <w:pPr>
              <w:spacing w:line="240" w:lineRule="auto"/>
              <w:jc w:val="right"/>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52</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196</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557</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092</w:t>
            </w:r>
          </w:p>
        </w:tc>
      </w:tr>
      <w:tr w:rsidR="00D71919" w:rsidRPr="00061B30">
        <w:trPr>
          <w:trHeight w:val="255"/>
        </w:trPr>
        <w:tc>
          <w:tcPr>
            <w:tcW w:w="539" w:type="dxa"/>
            <w:tcBorders>
              <w:top w:val="nil"/>
              <w:left w:val="single" w:sz="4" w:space="0" w:color="auto"/>
              <w:bottom w:val="single" w:sz="4" w:space="0" w:color="auto"/>
              <w:right w:val="single" w:sz="4" w:space="0" w:color="auto"/>
            </w:tcBorders>
            <w:shd w:val="clear" w:color="auto" w:fill="auto"/>
            <w:noWrap/>
          </w:tcPr>
          <w:p w:rsidR="00D71919" w:rsidRPr="00061B30" w:rsidRDefault="00D71919" w:rsidP="00D71919">
            <w:pPr>
              <w:spacing w:line="240" w:lineRule="auto"/>
              <w:jc w:val="center"/>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5</w:t>
            </w:r>
          </w:p>
        </w:tc>
        <w:tc>
          <w:tcPr>
            <w:tcW w:w="5200" w:type="dxa"/>
            <w:tcBorders>
              <w:top w:val="nil"/>
              <w:left w:val="nil"/>
              <w:bottom w:val="single" w:sz="4" w:space="0" w:color="auto"/>
              <w:right w:val="single" w:sz="4" w:space="0" w:color="auto"/>
            </w:tcBorders>
            <w:shd w:val="clear" w:color="auto" w:fill="auto"/>
          </w:tcPr>
          <w:p w:rsidR="00D71919" w:rsidRPr="00061B30" w:rsidRDefault="00D71919" w:rsidP="00D71919">
            <w:pPr>
              <w:spacing w:line="240" w:lineRule="auto"/>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Program Pendidikan Menengah</w:t>
            </w:r>
          </w:p>
        </w:tc>
        <w:tc>
          <w:tcPr>
            <w:tcW w:w="1718" w:type="dxa"/>
            <w:tcBorders>
              <w:top w:val="nil"/>
              <w:left w:val="nil"/>
              <w:bottom w:val="single" w:sz="4" w:space="0" w:color="auto"/>
              <w:right w:val="single" w:sz="4" w:space="0" w:color="auto"/>
            </w:tcBorders>
            <w:shd w:val="clear" w:color="auto" w:fill="auto"/>
          </w:tcPr>
          <w:p w:rsidR="00D71919" w:rsidRPr="00061B30" w:rsidRDefault="00D71919" w:rsidP="006357EE">
            <w:pPr>
              <w:spacing w:line="240" w:lineRule="auto"/>
              <w:jc w:val="right"/>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21</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279</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903</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500</w:t>
            </w:r>
          </w:p>
        </w:tc>
      </w:tr>
      <w:tr w:rsidR="00D71919" w:rsidRPr="00061B30">
        <w:trPr>
          <w:trHeight w:val="255"/>
        </w:trPr>
        <w:tc>
          <w:tcPr>
            <w:tcW w:w="539" w:type="dxa"/>
            <w:tcBorders>
              <w:top w:val="nil"/>
              <w:left w:val="single" w:sz="4" w:space="0" w:color="auto"/>
              <w:bottom w:val="single" w:sz="4" w:space="0" w:color="auto"/>
              <w:right w:val="single" w:sz="4" w:space="0" w:color="auto"/>
            </w:tcBorders>
            <w:shd w:val="clear" w:color="auto" w:fill="auto"/>
            <w:noWrap/>
          </w:tcPr>
          <w:p w:rsidR="00D71919" w:rsidRPr="00061B30" w:rsidRDefault="00D71919" w:rsidP="00D71919">
            <w:pPr>
              <w:spacing w:line="240" w:lineRule="auto"/>
              <w:jc w:val="center"/>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6</w:t>
            </w:r>
          </w:p>
        </w:tc>
        <w:tc>
          <w:tcPr>
            <w:tcW w:w="5200" w:type="dxa"/>
            <w:tcBorders>
              <w:top w:val="nil"/>
              <w:left w:val="nil"/>
              <w:bottom w:val="single" w:sz="4" w:space="0" w:color="auto"/>
              <w:right w:val="single" w:sz="4" w:space="0" w:color="auto"/>
            </w:tcBorders>
            <w:shd w:val="clear" w:color="auto" w:fill="auto"/>
          </w:tcPr>
          <w:p w:rsidR="00D71919" w:rsidRPr="00061B30" w:rsidRDefault="00D71919" w:rsidP="00D71919">
            <w:pPr>
              <w:spacing w:line="240" w:lineRule="auto"/>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Program Pendidikan Non Formal</w:t>
            </w:r>
          </w:p>
        </w:tc>
        <w:tc>
          <w:tcPr>
            <w:tcW w:w="1718" w:type="dxa"/>
            <w:tcBorders>
              <w:top w:val="nil"/>
              <w:left w:val="nil"/>
              <w:bottom w:val="single" w:sz="4" w:space="0" w:color="auto"/>
              <w:right w:val="single" w:sz="4" w:space="0" w:color="auto"/>
            </w:tcBorders>
            <w:shd w:val="clear" w:color="auto" w:fill="auto"/>
          </w:tcPr>
          <w:p w:rsidR="00D71919" w:rsidRPr="00061B30" w:rsidRDefault="00D71919" w:rsidP="006357EE">
            <w:pPr>
              <w:spacing w:line="240" w:lineRule="auto"/>
              <w:jc w:val="right"/>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894</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632</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000</w:t>
            </w:r>
          </w:p>
        </w:tc>
      </w:tr>
      <w:tr w:rsidR="00D71919" w:rsidRPr="00061B30">
        <w:trPr>
          <w:trHeight w:val="255"/>
        </w:trPr>
        <w:tc>
          <w:tcPr>
            <w:tcW w:w="539" w:type="dxa"/>
            <w:tcBorders>
              <w:top w:val="nil"/>
              <w:left w:val="single" w:sz="4" w:space="0" w:color="auto"/>
              <w:bottom w:val="single" w:sz="4" w:space="0" w:color="auto"/>
              <w:right w:val="single" w:sz="4" w:space="0" w:color="auto"/>
            </w:tcBorders>
            <w:shd w:val="clear" w:color="auto" w:fill="auto"/>
            <w:noWrap/>
          </w:tcPr>
          <w:p w:rsidR="00D71919" w:rsidRPr="00061B30" w:rsidRDefault="00D71919" w:rsidP="00D71919">
            <w:pPr>
              <w:spacing w:line="240" w:lineRule="auto"/>
              <w:jc w:val="center"/>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7</w:t>
            </w:r>
          </w:p>
        </w:tc>
        <w:tc>
          <w:tcPr>
            <w:tcW w:w="5200" w:type="dxa"/>
            <w:tcBorders>
              <w:top w:val="nil"/>
              <w:left w:val="nil"/>
              <w:bottom w:val="single" w:sz="4" w:space="0" w:color="auto"/>
              <w:right w:val="single" w:sz="4" w:space="0" w:color="auto"/>
            </w:tcBorders>
            <w:shd w:val="clear" w:color="auto" w:fill="auto"/>
          </w:tcPr>
          <w:p w:rsidR="00D71919" w:rsidRPr="00061B30" w:rsidRDefault="00D71919" w:rsidP="00D71919">
            <w:pPr>
              <w:spacing w:line="240" w:lineRule="auto"/>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Program Peningkatan Mutu Pendidik dan Tenaga Kependidikan</w:t>
            </w:r>
          </w:p>
        </w:tc>
        <w:tc>
          <w:tcPr>
            <w:tcW w:w="1718" w:type="dxa"/>
            <w:tcBorders>
              <w:top w:val="nil"/>
              <w:left w:val="nil"/>
              <w:bottom w:val="single" w:sz="4" w:space="0" w:color="auto"/>
              <w:right w:val="single" w:sz="4" w:space="0" w:color="auto"/>
            </w:tcBorders>
            <w:shd w:val="clear" w:color="auto" w:fill="auto"/>
          </w:tcPr>
          <w:p w:rsidR="00D71919" w:rsidRPr="00061B30" w:rsidRDefault="00D71919" w:rsidP="006357EE">
            <w:pPr>
              <w:spacing w:line="240" w:lineRule="auto"/>
              <w:jc w:val="right"/>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1</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056</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420</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000</w:t>
            </w:r>
          </w:p>
        </w:tc>
      </w:tr>
      <w:tr w:rsidR="00D71919" w:rsidRPr="00061B30">
        <w:trPr>
          <w:trHeight w:val="255"/>
        </w:trPr>
        <w:tc>
          <w:tcPr>
            <w:tcW w:w="539" w:type="dxa"/>
            <w:tcBorders>
              <w:top w:val="nil"/>
              <w:left w:val="single" w:sz="4" w:space="0" w:color="auto"/>
              <w:bottom w:val="single" w:sz="4" w:space="0" w:color="auto"/>
              <w:right w:val="single" w:sz="4" w:space="0" w:color="auto"/>
            </w:tcBorders>
            <w:shd w:val="clear" w:color="auto" w:fill="auto"/>
            <w:noWrap/>
          </w:tcPr>
          <w:p w:rsidR="00D71919" w:rsidRPr="00061B30" w:rsidRDefault="00A831F5" w:rsidP="00D71919">
            <w:pPr>
              <w:spacing w:line="240" w:lineRule="auto"/>
              <w:jc w:val="center"/>
              <w:rPr>
                <w:rFonts w:ascii="Segoe UI" w:eastAsia="Times New Roman" w:hAnsi="Segoe UI" w:cs="Segoe UI"/>
                <w:color w:val="000000"/>
                <w:sz w:val="18"/>
                <w:szCs w:val="18"/>
              </w:rPr>
            </w:pPr>
            <w:r w:rsidRPr="00061B30">
              <w:rPr>
                <w:rFonts w:ascii="Segoe UI" w:eastAsia="Times New Roman" w:hAnsi="Segoe UI" w:cs="Segoe UI"/>
                <w:color w:val="000000"/>
                <w:sz w:val="18"/>
                <w:szCs w:val="18"/>
              </w:rPr>
              <w:t>8</w:t>
            </w:r>
          </w:p>
        </w:tc>
        <w:tc>
          <w:tcPr>
            <w:tcW w:w="5200" w:type="dxa"/>
            <w:tcBorders>
              <w:top w:val="nil"/>
              <w:left w:val="nil"/>
              <w:bottom w:val="single" w:sz="4" w:space="0" w:color="auto"/>
              <w:right w:val="single" w:sz="4" w:space="0" w:color="auto"/>
            </w:tcBorders>
            <w:shd w:val="clear" w:color="auto" w:fill="auto"/>
          </w:tcPr>
          <w:p w:rsidR="00D71919" w:rsidRPr="00061B30" w:rsidRDefault="00D71919" w:rsidP="00D71919">
            <w:pPr>
              <w:spacing w:line="240" w:lineRule="auto"/>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Program Manajemen Pelayanan Pendidikan</w:t>
            </w:r>
          </w:p>
        </w:tc>
        <w:tc>
          <w:tcPr>
            <w:tcW w:w="1718" w:type="dxa"/>
            <w:tcBorders>
              <w:top w:val="nil"/>
              <w:left w:val="nil"/>
              <w:bottom w:val="single" w:sz="4" w:space="0" w:color="auto"/>
              <w:right w:val="single" w:sz="4" w:space="0" w:color="auto"/>
            </w:tcBorders>
            <w:shd w:val="clear" w:color="auto" w:fill="auto"/>
          </w:tcPr>
          <w:p w:rsidR="00D71919" w:rsidRPr="00061B30" w:rsidRDefault="00D71919" w:rsidP="006357EE">
            <w:pPr>
              <w:spacing w:line="240" w:lineRule="auto"/>
              <w:jc w:val="right"/>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1</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873</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238</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380</w:t>
            </w:r>
          </w:p>
        </w:tc>
      </w:tr>
      <w:tr w:rsidR="00D71919" w:rsidRPr="00061B30">
        <w:trPr>
          <w:trHeight w:val="255"/>
        </w:trPr>
        <w:tc>
          <w:tcPr>
            <w:tcW w:w="539" w:type="dxa"/>
            <w:tcBorders>
              <w:top w:val="nil"/>
              <w:left w:val="single" w:sz="4" w:space="0" w:color="auto"/>
              <w:bottom w:val="single" w:sz="4" w:space="0" w:color="auto"/>
              <w:right w:val="single" w:sz="4" w:space="0" w:color="auto"/>
            </w:tcBorders>
            <w:shd w:val="clear" w:color="auto" w:fill="auto"/>
            <w:noWrap/>
          </w:tcPr>
          <w:p w:rsidR="00D71919" w:rsidRPr="00061B30" w:rsidRDefault="00A831F5" w:rsidP="00D71919">
            <w:pPr>
              <w:spacing w:line="240" w:lineRule="auto"/>
              <w:jc w:val="center"/>
              <w:rPr>
                <w:rFonts w:ascii="Segoe UI" w:eastAsia="Times New Roman" w:hAnsi="Segoe UI" w:cs="Segoe UI"/>
                <w:color w:val="000000"/>
                <w:sz w:val="18"/>
                <w:szCs w:val="18"/>
              </w:rPr>
            </w:pPr>
            <w:r w:rsidRPr="00061B30">
              <w:rPr>
                <w:rFonts w:ascii="Segoe UI" w:eastAsia="Times New Roman" w:hAnsi="Segoe UI" w:cs="Segoe UI"/>
                <w:color w:val="000000"/>
                <w:sz w:val="18"/>
                <w:szCs w:val="18"/>
              </w:rPr>
              <w:t>9</w:t>
            </w:r>
          </w:p>
        </w:tc>
        <w:tc>
          <w:tcPr>
            <w:tcW w:w="5200" w:type="dxa"/>
            <w:tcBorders>
              <w:top w:val="nil"/>
              <w:left w:val="nil"/>
              <w:bottom w:val="single" w:sz="4" w:space="0" w:color="auto"/>
              <w:right w:val="single" w:sz="4" w:space="0" w:color="auto"/>
            </w:tcBorders>
            <w:shd w:val="clear" w:color="auto" w:fill="auto"/>
          </w:tcPr>
          <w:p w:rsidR="00D71919" w:rsidRPr="00061B30" w:rsidRDefault="00D71919" w:rsidP="00D71919">
            <w:pPr>
              <w:spacing w:line="240" w:lineRule="auto"/>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Program Pendidikan Berkelanjutan</w:t>
            </w:r>
          </w:p>
        </w:tc>
        <w:tc>
          <w:tcPr>
            <w:tcW w:w="1718" w:type="dxa"/>
            <w:tcBorders>
              <w:top w:val="nil"/>
              <w:left w:val="nil"/>
              <w:bottom w:val="single" w:sz="4" w:space="0" w:color="auto"/>
              <w:right w:val="single" w:sz="4" w:space="0" w:color="auto"/>
            </w:tcBorders>
            <w:shd w:val="clear" w:color="auto" w:fill="auto"/>
          </w:tcPr>
          <w:p w:rsidR="00D71919" w:rsidRPr="00061B30" w:rsidRDefault="00D71919" w:rsidP="006357EE">
            <w:pPr>
              <w:spacing w:line="240" w:lineRule="auto"/>
              <w:jc w:val="right"/>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102</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000</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000</w:t>
            </w:r>
          </w:p>
        </w:tc>
      </w:tr>
      <w:tr w:rsidR="00D71919" w:rsidRPr="00061B30">
        <w:trPr>
          <w:trHeight w:val="255"/>
        </w:trPr>
        <w:tc>
          <w:tcPr>
            <w:tcW w:w="539" w:type="dxa"/>
            <w:tcBorders>
              <w:top w:val="nil"/>
              <w:left w:val="single" w:sz="4" w:space="0" w:color="auto"/>
              <w:bottom w:val="single" w:sz="4" w:space="0" w:color="auto"/>
              <w:right w:val="single" w:sz="4" w:space="0" w:color="auto"/>
            </w:tcBorders>
            <w:shd w:val="clear" w:color="auto" w:fill="auto"/>
            <w:noWrap/>
          </w:tcPr>
          <w:p w:rsidR="00D71919" w:rsidRPr="00061B30" w:rsidRDefault="00D71919" w:rsidP="00D71919">
            <w:pPr>
              <w:spacing w:line="240" w:lineRule="auto"/>
              <w:jc w:val="center"/>
              <w:rPr>
                <w:rFonts w:ascii="Segoe UI" w:eastAsia="Times New Roman" w:hAnsi="Segoe UI" w:cs="Segoe UI"/>
                <w:color w:val="000000"/>
                <w:sz w:val="18"/>
                <w:szCs w:val="18"/>
                <w:lang w:val="en-US"/>
              </w:rPr>
            </w:pPr>
          </w:p>
        </w:tc>
        <w:tc>
          <w:tcPr>
            <w:tcW w:w="5200" w:type="dxa"/>
            <w:tcBorders>
              <w:top w:val="nil"/>
              <w:left w:val="nil"/>
              <w:bottom w:val="single" w:sz="4" w:space="0" w:color="auto"/>
              <w:right w:val="single" w:sz="4" w:space="0" w:color="auto"/>
            </w:tcBorders>
            <w:shd w:val="clear" w:color="auto" w:fill="auto"/>
          </w:tcPr>
          <w:p w:rsidR="00D71919" w:rsidRPr="00061B30" w:rsidRDefault="00D71919" w:rsidP="00D71919">
            <w:pPr>
              <w:spacing w:line="240" w:lineRule="auto"/>
              <w:rPr>
                <w:rFonts w:ascii="Segoe UI" w:eastAsia="Times New Roman" w:hAnsi="Segoe UI" w:cs="Segoe UI"/>
                <w:color w:val="000000"/>
                <w:sz w:val="18"/>
                <w:szCs w:val="18"/>
                <w:lang w:val="en-US"/>
              </w:rPr>
            </w:pPr>
          </w:p>
        </w:tc>
        <w:tc>
          <w:tcPr>
            <w:tcW w:w="1718" w:type="dxa"/>
            <w:tcBorders>
              <w:top w:val="nil"/>
              <w:left w:val="nil"/>
              <w:bottom w:val="single" w:sz="4" w:space="0" w:color="auto"/>
              <w:right w:val="single" w:sz="4" w:space="0" w:color="auto"/>
            </w:tcBorders>
            <w:shd w:val="clear" w:color="auto" w:fill="auto"/>
          </w:tcPr>
          <w:p w:rsidR="00D71919" w:rsidRPr="00061B30" w:rsidRDefault="00D71919" w:rsidP="006357EE">
            <w:pPr>
              <w:spacing w:line="240" w:lineRule="auto"/>
              <w:jc w:val="right"/>
              <w:rPr>
                <w:rFonts w:ascii="Segoe UI" w:eastAsia="Times New Roman" w:hAnsi="Segoe UI" w:cs="Segoe UI"/>
                <w:color w:val="000000"/>
                <w:sz w:val="18"/>
                <w:szCs w:val="18"/>
                <w:lang w:val="en-US"/>
              </w:rPr>
            </w:pPr>
          </w:p>
        </w:tc>
      </w:tr>
      <w:tr w:rsidR="00D71919" w:rsidRPr="00061B30">
        <w:trPr>
          <w:trHeight w:val="255"/>
        </w:trPr>
        <w:tc>
          <w:tcPr>
            <w:tcW w:w="539" w:type="dxa"/>
            <w:tcBorders>
              <w:top w:val="nil"/>
              <w:left w:val="single" w:sz="4" w:space="0" w:color="auto"/>
              <w:bottom w:val="single" w:sz="4" w:space="0" w:color="auto"/>
              <w:right w:val="single" w:sz="4" w:space="0" w:color="auto"/>
            </w:tcBorders>
            <w:shd w:val="clear" w:color="auto" w:fill="auto"/>
            <w:noWrap/>
          </w:tcPr>
          <w:p w:rsidR="00D71919" w:rsidRPr="00061B30" w:rsidRDefault="00D71919" w:rsidP="00D71919">
            <w:pPr>
              <w:spacing w:line="240" w:lineRule="auto"/>
              <w:jc w:val="center"/>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B</w:t>
            </w:r>
          </w:p>
        </w:tc>
        <w:tc>
          <w:tcPr>
            <w:tcW w:w="5200" w:type="dxa"/>
            <w:tcBorders>
              <w:top w:val="nil"/>
              <w:left w:val="nil"/>
              <w:bottom w:val="single" w:sz="4" w:space="0" w:color="auto"/>
              <w:right w:val="single" w:sz="4" w:space="0" w:color="auto"/>
            </w:tcBorders>
            <w:shd w:val="clear" w:color="auto" w:fill="auto"/>
          </w:tcPr>
          <w:p w:rsidR="00D71919" w:rsidRPr="00061B30" w:rsidRDefault="00D71919" w:rsidP="00D71919">
            <w:pPr>
              <w:spacing w:line="240" w:lineRule="auto"/>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Belanja Tidak Langsung</w:t>
            </w:r>
          </w:p>
        </w:tc>
        <w:tc>
          <w:tcPr>
            <w:tcW w:w="1718" w:type="dxa"/>
            <w:tcBorders>
              <w:top w:val="nil"/>
              <w:left w:val="nil"/>
              <w:bottom w:val="single" w:sz="4" w:space="0" w:color="auto"/>
              <w:right w:val="single" w:sz="4" w:space="0" w:color="auto"/>
            </w:tcBorders>
            <w:shd w:val="clear" w:color="auto" w:fill="auto"/>
          </w:tcPr>
          <w:p w:rsidR="00D71919" w:rsidRPr="00061B30" w:rsidRDefault="00D71919" w:rsidP="006357EE">
            <w:pPr>
              <w:spacing w:line="240" w:lineRule="auto"/>
              <w:jc w:val="right"/>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552</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800</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957</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473</w:t>
            </w:r>
          </w:p>
        </w:tc>
      </w:tr>
      <w:tr w:rsidR="00D71919" w:rsidRPr="00061B30">
        <w:trPr>
          <w:trHeight w:val="255"/>
        </w:trPr>
        <w:tc>
          <w:tcPr>
            <w:tcW w:w="539" w:type="dxa"/>
            <w:tcBorders>
              <w:top w:val="nil"/>
              <w:left w:val="single" w:sz="4" w:space="0" w:color="auto"/>
              <w:bottom w:val="single" w:sz="4" w:space="0" w:color="auto"/>
              <w:right w:val="single" w:sz="4" w:space="0" w:color="auto"/>
            </w:tcBorders>
            <w:shd w:val="clear" w:color="auto" w:fill="auto"/>
            <w:noWrap/>
          </w:tcPr>
          <w:p w:rsidR="00D71919" w:rsidRPr="00061B30" w:rsidRDefault="00D71919" w:rsidP="00D71919">
            <w:pPr>
              <w:spacing w:line="240" w:lineRule="auto"/>
              <w:jc w:val="center"/>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1</w:t>
            </w:r>
          </w:p>
        </w:tc>
        <w:tc>
          <w:tcPr>
            <w:tcW w:w="5200" w:type="dxa"/>
            <w:tcBorders>
              <w:top w:val="nil"/>
              <w:left w:val="nil"/>
              <w:bottom w:val="single" w:sz="4" w:space="0" w:color="auto"/>
              <w:right w:val="single" w:sz="4" w:space="0" w:color="auto"/>
            </w:tcBorders>
            <w:shd w:val="clear" w:color="auto" w:fill="auto"/>
            <w:noWrap/>
          </w:tcPr>
          <w:p w:rsidR="00D71919" w:rsidRPr="00061B30" w:rsidRDefault="00D71919" w:rsidP="00D71919">
            <w:pPr>
              <w:spacing w:line="240" w:lineRule="auto"/>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Gaji dan Tunjangan</w:t>
            </w:r>
          </w:p>
        </w:tc>
        <w:tc>
          <w:tcPr>
            <w:tcW w:w="1718" w:type="dxa"/>
            <w:tcBorders>
              <w:top w:val="nil"/>
              <w:left w:val="nil"/>
              <w:bottom w:val="single" w:sz="4" w:space="0" w:color="auto"/>
              <w:right w:val="single" w:sz="4" w:space="0" w:color="auto"/>
            </w:tcBorders>
            <w:shd w:val="clear" w:color="auto" w:fill="auto"/>
          </w:tcPr>
          <w:p w:rsidR="00D71919" w:rsidRPr="00061B30" w:rsidRDefault="00D71919" w:rsidP="006357EE">
            <w:pPr>
              <w:spacing w:line="240" w:lineRule="auto"/>
              <w:jc w:val="right"/>
              <w:rPr>
                <w:rFonts w:ascii="Segoe UI" w:eastAsia="Times New Roman" w:hAnsi="Segoe UI" w:cs="Segoe UI"/>
                <w:color w:val="000000"/>
                <w:sz w:val="18"/>
                <w:szCs w:val="18"/>
                <w:lang w:val="en-US"/>
              </w:rPr>
            </w:pPr>
            <w:r w:rsidRPr="00061B30">
              <w:rPr>
                <w:rFonts w:ascii="Segoe UI" w:eastAsia="Times New Roman" w:hAnsi="Segoe UI" w:cs="Segoe UI"/>
                <w:color w:val="000000"/>
                <w:sz w:val="18"/>
                <w:szCs w:val="18"/>
                <w:lang w:val="en-US"/>
              </w:rPr>
              <w:t>552</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800</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957</w:t>
            </w:r>
            <w:r w:rsidR="00A92178" w:rsidRPr="00061B30">
              <w:rPr>
                <w:rFonts w:ascii="Segoe UI" w:eastAsia="Times New Roman" w:hAnsi="Segoe UI" w:cs="Segoe UI"/>
                <w:color w:val="000000"/>
                <w:sz w:val="18"/>
                <w:szCs w:val="18"/>
                <w:lang w:val="en-US"/>
              </w:rPr>
              <w:t>.</w:t>
            </w:r>
            <w:r w:rsidRPr="00061B30">
              <w:rPr>
                <w:rFonts w:ascii="Segoe UI" w:eastAsia="Times New Roman" w:hAnsi="Segoe UI" w:cs="Segoe UI"/>
                <w:color w:val="000000"/>
                <w:sz w:val="18"/>
                <w:szCs w:val="18"/>
                <w:lang w:val="en-US"/>
              </w:rPr>
              <w:t>473</w:t>
            </w:r>
          </w:p>
        </w:tc>
      </w:tr>
      <w:tr w:rsidR="00D71919" w:rsidRPr="00061B30">
        <w:trPr>
          <w:trHeight w:val="255"/>
        </w:trPr>
        <w:tc>
          <w:tcPr>
            <w:tcW w:w="539" w:type="dxa"/>
            <w:tcBorders>
              <w:top w:val="nil"/>
              <w:left w:val="single" w:sz="4" w:space="0" w:color="auto"/>
              <w:bottom w:val="single" w:sz="4" w:space="0" w:color="auto"/>
              <w:right w:val="single" w:sz="4" w:space="0" w:color="auto"/>
            </w:tcBorders>
            <w:shd w:val="clear" w:color="auto" w:fill="auto"/>
            <w:noWrap/>
          </w:tcPr>
          <w:p w:rsidR="00D71919" w:rsidRPr="00061B30" w:rsidRDefault="00D71919" w:rsidP="00D71919">
            <w:pPr>
              <w:spacing w:line="240" w:lineRule="auto"/>
              <w:jc w:val="center"/>
              <w:rPr>
                <w:rFonts w:ascii="Segoe UI" w:eastAsia="Times New Roman" w:hAnsi="Segoe UI" w:cs="Segoe UI"/>
                <w:color w:val="000000"/>
                <w:sz w:val="18"/>
                <w:szCs w:val="18"/>
                <w:lang w:val="en-US"/>
              </w:rPr>
            </w:pPr>
          </w:p>
        </w:tc>
        <w:tc>
          <w:tcPr>
            <w:tcW w:w="5200" w:type="dxa"/>
            <w:tcBorders>
              <w:top w:val="nil"/>
              <w:left w:val="nil"/>
              <w:bottom w:val="single" w:sz="4" w:space="0" w:color="auto"/>
              <w:right w:val="single" w:sz="4" w:space="0" w:color="auto"/>
            </w:tcBorders>
            <w:shd w:val="clear" w:color="auto" w:fill="auto"/>
          </w:tcPr>
          <w:p w:rsidR="00D71919" w:rsidRPr="00061B30" w:rsidRDefault="00D71919" w:rsidP="003430E8">
            <w:pPr>
              <w:spacing w:line="240" w:lineRule="auto"/>
              <w:jc w:val="center"/>
              <w:rPr>
                <w:rFonts w:ascii="Segoe UI" w:eastAsia="Times New Roman" w:hAnsi="Segoe UI" w:cs="Segoe UI"/>
                <w:b/>
                <w:color w:val="000000"/>
                <w:sz w:val="18"/>
                <w:szCs w:val="18"/>
                <w:lang w:val="en-US"/>
              </w:rPr>
            </w:pPr>
            <w:r w:rsidRPr="00061B30">
              <w:rPr>
                <w:rFonts w:ascii="Segoe UI" w:eastAsia="Times New Roman" w:hAnsi="Segoe UI" w:cs="Segoe UI"/>
                <w:b/>
                <w:color w:val="000000"/>
                <w:sz w:val="18"/>
                <w:szCs w:val="18"/>
                <w:lang w:val="en-US"/>
              </w:rPr>
              <w:t>Jumlah (A+B)</w:t>
            </w:r>
          </w:p>
        </w:tc>
        <w:tc>
          <w:tcPr>
            <w:tcW w:w="1718" w:type="dxa"/>
            <w:tcBorders>
              <w:top w:val="nil"/>
              <w:left w:val="nil"/>
              <w:bottom w:val="single" w:sz="4" w:space="0" w:color="auto"/>
              <w:right w:val="single" w:sz="4" w:space="0" w:color="auto"/>
            </w:tcBorders>
            <w:shd w:val="clear" w:color="auto" w:fill="auto"/>
          </w:tcPr>
          <w:p w:rsidR="00F67F50" w:rsidRPr="00061B30" w:rsidRDefault="00F67F50" w:rsidP="002751FC">
            <w:pPr>
              <w:jc w:val="right"/>
              <w:rPr>
                <w:rFonts w:ascii="Segoe UI" w:hAnsi="Segoe UI" w:cs="Segoe UI"/>
                <w:b/>
                <w:color w:val="000000"/>
                <w:sz w:val="18"/>
                <w:szCs w:val="18"/>
              </w:rPr>
            </w:pPr>
            <w:r w:rsidRPr="00061B30">
              <w:rPr>
                <w:rFonts w:ascii="Segoe UI" w:hAnsi="Segoe UI" w:cs="Segoe UI"/>
                <w:b/>
                <w:color w:val="000000"/>
                <w:sz w:val="18"/>
                <w:szCs w:val="18"/>
              </w:rPr>
              <w:t>635.757.128.445</w:t>
            </w:r>
          </w:p>
        </w:tc>
      </w:tr>
    </w:tbl>
    <w:p w:rsidR="00131C89" w:rsidRPr="00061B30" w:rsidRDefault="00EE66AF" w:rsidP="002751FC">
      <w:pPr>
        <w:pStyle w:val="ListParagraph"/>
        <w:autoSpaceDE w:val="0"/>
        <w:autoSpaceDN w:val="0"/>
        <w:adjustRightInd w:val="0"/>
        <w:spacing w:after="120" w:line="240" w:lineRule="auto"/>
        <w:ind w:left="993"/>
        <w:rPr>
          <w:rFonts w:ascii="Segoe UI" w:hAnsi="Segoe UI" w:cs="Segoe UI"/>
          <w:i/>
          <w:sz w:val="16"/>
          <w:szCs w:val="20"/>
          <w:lang w:val="en-US"/>
        </w:rPr>
      </w:pPr>
      <w:r w:rsidRPr="00061B30">
        <w:rPr>
          <w:rFonts w:ascii="Segoe UI" w:hAnsi="Segoe UI" w:cs="Segoe UI"/>
          <w:i/>
          <w:sz w:val="16"/>
          <w:szCs w:val="20"/>
          <w:lang w:val="en-US"/>
        </w:rPr>
        <w:t xml:space="preserve">Sumber: APBD Kabupaten Wonosobo tahun </w:t>
      </w:r>
      <w:r w:rsidR="00373D51" w:rsidRPr="00061B30">
        <w:rPr>
          <w:rFonts w:ascii="Segoe UI" w:hAnsi="Segoe UI" w:cs="Segoe UI"/>
          <w:i/>
          <w:sz w:val="16"/>
          <w:szCs w:val="20"/>
        </w:rPr>
        <w:t>2015</w:t>
      </w:r>
      <w:r w:rsidR="00B237FB" w:rsidRPr="00061B30">
        <w:rPr>
          <w:rFonts w:ascii="Segoe UI" w:hAnsi="Segoe UI" w:cs="Segoe UI"/>
          <w:i/>
          <w:sz w:val="16"/>
          <w:szCs w:val="20"/>
        </w:rPr>
        <w:t xml:space="preserve"> (diolah)</w:t>
      </w:r>
    </w:p>
    <w:p w:rsidR="00F67F50" w:rsidRPr="00061B30" w:rsidRDefault="00F67F50" w:rsidP="007F1BC7">
      <w:pPr>
        <w:pStyle w:val="ListParagraph"/>
        <w:autoSpaceDE w:val="0"/>
        <w:autoSpaceDN w:val="0"/>
        <w:adjustRightInd w:val="0"/>
        <w:spacing w:after="120" w:line="240" w:lineRule="auto"/>
        <w:ind w:left="1036"/>
        <w:rPr>
          <w:rFonts w:ascii="Segoe UI" w:hAnsi="Segoe UI" w:cs="Segoe UI"/>
          <w:i/>
          <w:sz w:val="18"/>
          <w:szCs w:val="20"/>
        </w:rPr>
      </w:pPr>
    </w:p>
    <w:p w:rsidR="009B6B39" w:rsidRPr="00061B30" w:rsidRDefault="009B6B39" w:rsidP="00A47438">
      <w:pPr>
        <w:pStyle w:val="ListParagraph"/>
        <w:tabs>
          <w:tab w:val="left" w:pos="851"/>
        </w:tabs>
        <w:spacing w:after="120" w:line="240" w:lineRule="auto"/>
        <w:ind w:left="851"/>
        <w:contextualSpacing w:val="0"/>
        <w:jc w:val="both"/>
        <w:rPr>
          <w:rFonts w:ascii="Segoe UI" w:hAnsi="Segoe UI" w:cs="Segoe UI"/>
          <w:sz w:val="20"/>
          <w:szCs w:val="20"/>
          <w:lang w:val="en-US"/>
        </w:rPr>
      </w:pPr>
      <w:r w:rsidRPr="00061B30">
        <w:rPr>
          <w:rFonts w:ascii="Segoe UI" w:hAnsi="Segoe UI" w:cs="Segoe UI"/>
          <w:sz w:val="20"/>
          <w:szCs w:val="20"/>
          <w:lang w:val="en-US"/>
        </w:rPr>
        <w:t xml:space="preserve">Fokus urusan pendidikan </w:t>
      </w:r>
      <w:r w:rsidR="00A831F5" w:rsidRPr="00061B30">
        <w:rPr>
          <w:rFonts w:ascii="Segoe UI" w:hAnsi="Segoe UI" w:cs="Segoe UI"/>
          <w:sz w:val="20"/>
          <w:szCs w:val="20"/>
        </w:rPr>
        <w:t xml:space="preserve">tahun 2015 </w:t>
      </w:r>
      <w:r w:rsidRPr="00061B30">
        <w:rPr>
          <w:rFonts w:ascii="Segoe UI" w:hAnsi="Segoe UI" w:cs="Segoe UI"/>
          <w:sz w:val="20"/>
          <w:szCs w:val="20"/>
          <w:lang w:val="en-US"/>
        </w:rPr>
        <w:t xml:space="preserve">masih terkait program-program yang terkait dengan pemenuhan hak masyarakat akan pendidikan dasar sembilan tahun dan pendidikan menengah. Hal ini ditunjukkan dengan besaran anggaran belanja langsung untuk kedua program tersebut mendapatkan porsi terbesar yaitu Rp </w:t>
      </w:r>
      <w:r w:rsidR="00A831F5" w:rsidRPr="00061B30">
        <w:rPr>
          <w:rFonts w:ascii="Segoe UI" w:eastAsia="Times New Roman" w:hAnsi="Segoe UI" w:cs="Segoe UI"/>
          <w:color w:val="000000"/>
          <w:sz w:val="20"/>
          <w:szCs w:val="20"/>
          <w:lang w:val="en-US"/>
        </w:rPr>
        <w:t>52,196,557,092</w:t>
      </w:r>
      <w:r w:rsidR="00A831F5" w:rsidRPr="00061B30">
        <w:rPr>
          <w:rFonts w:ascii="Segoe UI" w:eastAsia="Times New Roman" w:hAnsi="Segoe UI" w:cs="Segoe UI"/>
          <w:color w:val="000000"/>
          <w:sz w:val="20"/>
          <w:szCs w:val="20"/>
        </w:rPr>
        <w:t xml:space="preserve"> </w:t>
      </w:r>
      <w:r w:rsidR="00A831F5" w:rsidRPr="00061B30">
        <w:rPr>
          <w:rFonts w:ascii="Segoe UI" w:hAnsi="Segoe UI" w:cs="Segoe UI"/>
          <w:sz w:val="20"/>
          <w:szCs w:val="20"/>
          <w:lang w:val="en-US"/>
        </w:rPr>
        <w:t xml:space="preserve">untuk pendidikan dasar. </w:t>
      </w:r>
      <w:r w:rsidRPr="00061B30">
        <w:rPr>
          <w:rFonts w:ascii="Segoe UI" w:hAnsi="Segoe UI" w:cs="Segoe UI"/>
          <w:sz w:val="20"/>
          <w:szCs w:val="20"/>
          <w:lang w:val="en-US"/>
        </w:rPr>
        <w:t xml:space="preserve">Sedangkan untuk pendidikan menengah anggaran sebesar  </w:t>
      </w:r>
      <w:r w:rsidR="00A831F5" w:rsidRPr="00061B30">
        <w:rPr>
          <w:rFonts w:ascii="Segoe UI" w:eastAsia="Times New Roman" w:hAnsi="Segoe UI" w:cs="Segoe UI"/>
          <w:color w:val="000000"/>
          <w:sz w:val="20"/>
          <w:szCs w:val="20"/>
          <w:lang w:val="en-US"/>
        </w:rPr>
        <w:t>21,279,903,500</w:t>
      </w:r>
      <w:r w:rsidRPr="00061B30">
        <w:rPr>
          <w:rFonts w:ascii="Segoe UI" w:hAnsi="Segoe UI" w:cs="Segoe UI"/>
          <w:sz w:val="20"/>
          <w:szCs w:val="20"/>
          <w:lang w:val="en-US"/>
        </w:rPr>
        <w:t>. Kegiatan yang mendominasi program pendidikan dasar dan menengah adalah peningkatan sarana dan prasarana pendidikan dengan sumber anggaran utama dari Dana Alokasi Khusus (DAK</w:t>
      </w:r>
      <w:r w:rsidR="000F54B4" w:rsidRPr="00061B30">
        <w:rPr>
          <w:rFonts w:ascii="Segoe UI" w:hAnsi="Segoe UI" w:cs="Segoe UI"/>
          <w:sz w:val="20"/>
          <w:szCs w:val="20"/>
        </w:rPr>
        <w:t>)</w:t>
      </w:r>
      <w:r w:rsidRPr="00061B30">
        <w:rPr>
          <w:rFonts w:ascii="Segoe UI" w:hAnsi="Segoe UI" w:cs="Segoe UI"/>
          <w:sz w:val="20"/>
          <w:szCs w:val="20"/>
          <w:lang w:val="en-US"/>
        </w:rPr>
        <w:t xml:space="preserve"> Pendidikan. Namun demikian </w:t>
      </w:r>
      <w:r w:rsidRPr="00061B30">
        <w:rPr>
          <w:rFonts w:ascii="Segoe UI" w:hAnsi="Segoe UI" w:cs="Segoe UI"/>
          <w:sz w:val="20"/>
          <w:szCs w:val="20"/>
          <w:lang w:val="en-US"/>
        </w:rPr>
        <w:lastRenderedPageBreak/>
        <w:t>keberhasilan pelaksanaan program tersebut juga ditunjang oleh progam penopang lain seperti Program Peningkatan Mutu Pendidik dan Tenaga Kependidikan yang bertujuan untuk meningkatkan kapasitas dan kompetensi pendidik dan tenaga kependidikan sebagai soko guru yang jenis kegiatannya mayoritas untuk pelatihan dan bintek.  Adapun Program Manajemen Pelayanan Pendidikan didesain untuk mendorong tata kelola pendidikan dengan jenis kegiatan antara lain penyelenggaraan ujian nasional dan ujian sekolah, tata kelola data pendidikan dan forum stakeholder pendidikan. Program Pendidikan Anak Usia Dini (PAUD) seiring dengan dengan meningkatnya kesadaran masyarakat akan pentingnya pertumbuhan dan perkembangan anak pada usia dini (0-6 tahun) mendapatkan perhatian pemerintah dengan mengalokasikan anggaran baik untuk sarana maupun prasarana untuk penyelenggaran PAUD.Program dan Kegiatan didesain untuk memenuhi layanan dasar pendidikan yang ditunjukkan dengan pencapaian indikator utam</w:t>
      </w:r>
      <w:r w:rsidR="000F54B4" w:rsidRPr="00061B30">
        <w:rPr>
          <w:rFonts w:ascii="Segoe UI" w:hAnsi="Segoe UI" w:cs="Segoe UI"/>
          <w:sz w:val="20"/>
          <w:szCs w:val="20"/>
          <w:lang w:val="en-US"/>
        </w:rPr>
        <w:t>a pendidikan.</w:t>
      </w:r>
    </w:p>
    <w:p w:rsidR="00964CFC" w:rsidRPr="00061B30" w:rsidRDefault="00964CFC" w:rsidP="009B6B39">
      <w:pPr>
        <w:pStyle w:val="ListParagraph"/>
        <w:autoSpaceDE w:val="0"/>
        <w:autoSpaceDN w:val="0"/>
        <w:adjustRightInd w:val="0"/>
        <w:spacing w:after="120" w:line="240" w:lineRule="auto"/>
        <w:ind w:left="1038"/>
        <w:jc w:val="both"/>
        <w:rPr>
          <w:rFonts w:ascii="Segoe UI" w:hAnsi="Segoe UI" w:cs="Segoe UI"/>
          <w:sz w:val="20"/>
          <w:szCs w:val="20"/>
        </w:rPr>
      </w:pPr>
    </w:p>
    <w:p w:rsidR="00964CFC" w:rsidRPr="00061B30" w:rsidRDefault="00964CFC" w:rsidP="009B6B39">
      <w:pPr>
        <w:pStyle w:val="ListParagraph"/>
        <w:autoSpaceDE w:val="0"/>
        <w:autoSpaceDN w:val="0"/>
        <w:adjustRightInd w:val="0"/>
        <w:spacing w:after="120" w:line="240" w:lineRule="auto"/>
        <w:ind w:left="1038"/>
        <w:jc w:val="both"/>
        <w:rPr>
          <w:rFonts w:ascii="Segoe UI" w:hAnsi="Segoe UI" w:cs="Segoe UI"/>
          <w:sz w:val="20"/>
          <w:szCs w:val="20"/>
        </w:rPr>
      </w:pPr>
    </w:p>
    <w:p w:rsidR="00BB2100" w:rsidRPr="00061B30" w:rsidRDefault="00FD2120" w:rsidP="00B6492F">
      <w:pPr>
        <w:pStyle w:val="ListParagraph"/>
        <w:numPr>
          <w:ilvl w:val="0"/>
          <w:numId w:val="3"/>
        </w:numPr>
        <w:tabs>
          <w:tab w:val="left" w:pos="851"/>
        </w:tabs>
        <w:spacing w:after="120"/>
        <w:ind w:left="851" w:hanging="284"/>
        <w:contextualSpacing w:val="0"/>
        <w:rPr>
          <w:rFonts w:ascii="Segoe UI" w:hAnsi="Segoe UI" w:cs="Segoe UI"/>
          <w:b/>
          <w:sz w:val="20"/>
          <w:szCs w:val="20"/>
          <w:lang w:val="en-US"/>
        </w:rPr>
      </w:pPr>
      <w:r w:rsidRPr="00061B30">
        <w:rPr>
          <w:rFonts w:ascii="Segoe UI" w:hAnsi="Segoe UI" w:cs="Segoe UI"/>
          <w:b/>
          <w:sz w:val="20"/>
          <w:szCs w:val="20"/>
          <w:lang w:val="en-US"/>
        </w:rPr>
        <w:t>R</w:t>
      </w:r>
      <w:r w:rsidR="00331341" w:rsidRPr="00061B30">
        <w:rPr>
          <w:rFonts w:ascii="Segoe UI" w:hAnsi="Segoe UI" w:cs="Segoe UI"/>
          <w:b/>
          <w:sz w:val="20"/>
          <w:szCs w:val="20"/>
        </w:rPr>
        <w:t>ealisasi Program dan Kegiatan</w:t>
      </w:r>
    </w:p>
    <w:p w:rsidR="00E2049F" w:rsidRDefault="0008281E" w:rsidP="00A47438">
      <w:pPr>
        <w:pStyle w:val="ListParagraph"/>
        <w:tabs>
          <w:tab w:val="left" w:pos="851"/>
        </w:tabs>
        <w:spacing w:after="120" w:line="240" w:lineRule="auto"/>
        <w:ind w:left="851"/>
        <w:contextualSpacing w:val="0"/>
        <w:jc w:val="both"/>
        <w:rPr>
          <w:rFonts w:ascii="Segoe UI" w:hAnsi="Segoe UI" w:cs="Segoe UI"/>
          <w:sz w:val="20"/>
          <w:szCs w:val="20"/>
        </w:rPr>
      </w:pPr>
      <w:r w:rsidRPr="00061B30">
        <w:rPr>
          <w:rFonts w:ascii="Segoe UI" w:hAnsi="Segoe UI" w:cs="Segoe UI"/>
          <w:sz w:val="20"/>
          <w:szCs w:val="20"/>
        </w:rPr>
        <w:t xml:space="preserve">Anggaran urusan </w:t>
      </w:r>
      <w:r w:rsidRPr="00061B30">
        <w:rPr>
          <w:rFonts w:ascii="Segoe UI" w:hAnsi="Segoe UI" w:cs="Segoe UI"/>
          <w:sz w:val="20"/>
          <w:szCs w:val="20"/>
          <w:lang w:val="en-US"/>
        </w:rPr>
        <w:t>pendidikan</w:t>
      </w:r>
      <w:r w:rsidRPr="00061B30">
        <w:rPr>
          <w:rFonts w:ascii="Segoe UI" w:hAnsi="Segoe UI" w:cs="Segoe UI"/>
          <w:sz w:val="20"/>
          <w:szCs w:val="20"/>
        </w:rPr>
        <w:t xml:space="preserve"> mencakup belanja langsung ya</w:t>
      </w:r>
      <w:r w:rsidR="00E764D9" w:rsidRPr="00061B30">
        <w:rPr>
          <w:rFonts w:ascii="Segoe UI" w:hAnsi="Segoe UI" w:cs="Segoe UI"/>
          <w:sz w:val="20"/>
          <w:szCs w:val="20"/>
        </w:rPr>
        <w:t>ng penggunaannya terdiri dari 8</w:t>
      </w:r>
      <w:r w:rsidRPr="00061B30">
        <w:rPr>
          <w:rFonts w:ascii="Segoe UI" w:hAnsi="Segoe UI" w:cs="Segoe UI"/>
          <w:sz w:val="20"/>
          <w:szCs w:val="20"/>
        </w:rPr>
        <w:t xml:space="preserve"> program </w:t>
      </w:r>
      <w:r w:rsidR="00131C89" w:rsidRPr="00061B30">
        <w:rPr>
          <w:rFonts w:ascii="Segoe UI" w:hAnsi="Segoe UI" w:cs="Segoe UI"/>
          <w:sz w:val="20"/>
          <w:szCs w:val="20"/>
        </w:rPr>
        <w:t xml:space="preserve">sebagaimana dicantumkan pada </w:t>
      </w:r>
      <w:r w:rsidR="00061B30">
        <w:rPr>
          <w:rFonts w:ascii="Segoe UI" w:hAnsi="Segoe UI" w:cs="Segoe UI"/>
          <w:sz w:val="20"/>
          <w:szCs w:val="20"/>
        </w:rPr>
        <w:t>Tabel IV</w:t>
      </w:r>
      <w:r w:rsidR="007F1BC7" w:rsidRPr="00061B30">
        <w:rPr>
          <w:rFonts w:ascii="Segoe UI" w:hAnsi="Segoe UI" w:cs="Segoe UI"/>
          <w:sz w:val="20"/>
          <w:szCs w:val="20"/>
          <w:lang w:val="en-US"/>
        </w:rPr>
        <w:t>.B.1.1</w:t>
      </w:r>
      <w:r w:rsidRPr="00061B30">
        <w:rPr>
          <w:rFonts w:ascii="Segoe UI" w:hAnsi="Segoe UI" w:cs="Segoe UI"/>
          <w:sz w:val="20"/>
          <w:szCs w:val="20"/>
        </w:rPr>
        <w:t>dan belanja t</w:t>
      </w:r>
      <w:r w:rsidR="007F1BC7" w:rsidRPr="00061B30">
        <w:rPr>
          <w:rFonts w:ascii="Segoe UI" w:hAnsi="Segoe UI" w:cs="Segoe UI"/>
          <w:sz w:val="20"/>
          <w:szCs w:val="20"/>
        </w:rPr>
        <w:t xml:space="preserve">idak langsung dengan yang dipergunakan utuk </w:t>
      </w:r>
      <w:r w:rsidRPr="00061B30">
        <w:rPr>
          <w:rFonts w:ascii="Segoe UI" w:hAnsi="Segoe UI" w:cs="Segoe UI"/>
          <w:sz w:val="20"/>
          <w:szCs w:val="20"/>
        </w:rPr>
        <w:t xml:space="preserve">belanja pegawai. Berikut disampaikan uraian penggunaan belanja langsung dan </w:t>
      </w:r>
      <w:r w:rsidR="00061B30">
        <w:rPr>
          <w:rFonts w:ascii="Segoe UI" w:hAnsi="Segoe UI" w:cs="Segoe UI"/>
          <w:sz w:val="20"/>
          <w:szCs w:val="20"/>
        </w:rPr>
        <w:t>belanja tidak langsung tersebut:</w:t>
      </w:r>
    </w:p>
    <w:p w:rsidR="0023256C" w:rsidRPr="00061B30" w:rsidRDefault="0023256C" w:rsidP="00A47438">
      <w:pPr>
        <w:pStyle w:val="ListParagraph"/>
        <w:tabs>
          <w:tab w:val="left" w:pos="851"/>
        </w:tabs>
        <w:spacing w:after="120" w:line="240" w:lineRule="auto"/>
        <w:ind w:left="851"/>
        <w:contextualSpacing w:val="0"/>
        <w:jc w:val="both"/>
        <w:rPr>
          <w:rFonts w:ascii="Segoe UI" w:hAnsi="Segoe UI" w:cs="Segoe UI"/>
          <w:sz w:val="20"/>
          <w:szCs w:val="20"/>
          <w:lang w:val="en-US"/>
        </w:rPr>
      </w:pPr>
    </w:p>
    <w:p w:rsidR="00C80257" w:rsidRPr="00061B30" w:rsidRDefault="00C80257" w:rsidP="002751FC">
      <w:pPr>
        <w:spacing w:after="120" w:line="240" w:lineRule="auto"/>
        <w:ind w:left="851"/>
        <w:jc w:val="both"/>
        <w:rPr>
          <w:rFonts w:ascii="Segoe UI" w:hAnsi="Segoe UI" w:cs="Segoe UI"/>
          <w:b/>
          <w:sz w:val="20"/>
          <w:szCs w:val="20"/>
        </w:rPr>
      </w:pPr>
      <w:r w:rsidRPr="00061B30">
        <w:rPr>
          <w:rFonts w:ascii="Segoe UI" w:hAnsi="Segoe UI" w:cs="Segoe UI"/>
          <w:b/>
          <w:sz w:val="20"/>
          <w:szCs w:val="20"/>
          <w:lang w:val="en-US"/>
        </w:rPr>
        <w:t>Progra</w:t>
      </w:r>
      <w:r w:rsidR="007B76F7" w:rsidRPr="00061B30">
        <w:rPr>
          <w:rFonts w:ascii="Segoe UI" w:hAnsi="Segoe UI" w:cs="Segoe UI"/>
          <w:b/>
          <w:sz w:val="20"/>
          <w:szCs w:val="20"/>
          <w:lang w:val="en-US"/>
        </w:rPr>
        <w:t>m</w:t>
      </w:r>
      <w:r w:rsidR="00286108" w:rsidRPr="00061B30">
        <w:rPr>
          <w:rFonts w:ascii="Segoe UI" w:hAnsi="Segoe UI" w:cs="Segoe UI"/>
          <w:b/>
          <w:sz w:val="20"/>
          <w:szCs w:val="20"/>
          <w:lang w:val="en-US"/>
        </w:rPr>
        <w:t xml:space="preserve"> Pendidikan Anak Usia Dini</w:t>
      </w:r>
    </w:p>
    <w:p w:rsidR="00F64D2C" w:rsidRPr="00061B30" w:rsidRDefault="00F64D2C" w:rsidP="00A47438">
      <w:pPr>
        <w:pStyle w:val="ListParagraph"/>
        <w:tabs>
          <w:tab w:val="left" w:pos="851"/>
        </w:tabs>
        <w:spacing w:after="120" w:line="240" w:lineRule="auto"/>
        <w:ind w:left="851"/>
        <w:contextualSpacing w:val="0"/>
        <w:jc w:val="both"/>
        <w:rPr>
          <w:rFonts w:ascii="Segoe UI" w:hAnsi="Segoe UI" w:cs="Segoe UI"/>
          <w:sz w:val="20"/>
          <w:szCs w:val="20"/>
        </w:rPr>
      </w:pPr>
      <w:r w:rsidRPr="00061B30">
        <w:rPr>
          <w:rFonts w:ascii="Segoe UI" w:hAnsi="Segoe UI" w:cs="Segoe UI"/>
          <w:sz w:val="20"/>
          <w:szCs w:val="20"/>
        </w:rPr>
        <w:t xml:space="preserve">Pendidikan anak usia dini (PAUD) adalah upaya pembinaan yang ditujukan kepada anak sejak lahir sampai dengan usia 6 (enam) tahun. PAUD dilakukan melalui pemberian rangsangan untuk </w:t>
      </w:r>
      <w:r w:rsidRPr="00061B30">
        <w:rPr>
          <w:rFonts w:ascii="Segoe UI" w:hAnsi="Segoe UI" w:cs="Segoe UI"/>
          <w:sz w:val="20"/>
          <w:szCs w:val="20"/>
          <w:lang w:val="en-US"/>
        </w:rPr>
        <w:t>mengoptimalkan</w:t>
      </w:r>
      <w:r w:rsidRPr="00061B30">
        <w:rPr>
          <w:rFonts w:ascii="Segoe UI" w:hAnsi="Segoe UI" w:cs="Segoe UI"/>
          <w:sz w:val="20"/>
          <w:szCs w:val="20"/>
        </w:rPr>
        <w:t xml:space="preserve"> pertumbuhan dan perkembangan agar anak memiliki kesiapan dalam memasuki pendidikan lebih lanjut. Pada dasarnya PAUD merupakan salah satu bentuk penyelenggaraan pendidikan yang menitikberatkan pada peletakan dasar pertumbuhan dan perkembangan fisik (perkembangan motorik halus dan motorik kasar), kecerdasan (misalnya: daya pikir, daya cipta, kecerdasan emosi, kecerdasan spiritual), serta sosioemosional (sikap dan perilaku)</w:t>
      </w:r>
      <w:r w:rsidR="00B33151" w:rsidRPr="00061B30">
        <w:rPr>
          <w:rFonts w:ascii="Segoe UI" w:hAnsi="Segoe UI" w:cs="Segoe UI"/>
          <w:sz w:val="20"/>
          <w:szCs w:val="20"/>
        </w:rPr>
        <w:t xml:space="preserve">. </w:t>
      </w:r>
    </w:p>
    <w:p w:rsidR="009F4464" w:rsidRPr="00061B30" w:rsidRDefault="00F64D2C" w:rsidP="002751FC">
      <w:pPr>
        <w:spacing w:after="120" w:line="240" w:lineRule="auto"/>
        <w:ind w:left="851"/>
        <w:jc w:val="both"/>
        <w:rPr>
          <w:rFonts w:ascii="Segoe UI" w:hAnsi="Segoe UI" w:cs="Segoe UI"/>
          <w:sz w:val="20"/>
          <w:szCs w:val="20"/>
          <w:lang w:val="en-US"/>
        </w:rPr>
      </w:pPr>
      <w:r w:rsidRPr="00061B30">
        <w:rPr>
          <w:rFonts w:ascii="Segoe UI" w:hAnsi="Segoe UI" w:cs="Segoe UI"/>
          <w:sz w:val="20"/>
          <w:szCs w:val="20"/>
          <w:lang w:val="en-US"/>
        </w:rPr>
        <w:t>Guna mendorong peningkatan kualitas pendidikan anak usia dini selama kurun waktu 4 (tahun) telah terealisasi anggaran sebesar Rp  7,318,614,983.  Anggaran untuk Program Pendidikan Anak Usia Dini (PAUD) bersumber dari APBD Pemerintah Kabupaten Wonosob</w:t>
      </w:r>
      <w:r w:rsidR="001633D2" w:rsidRPr="00061B30">
        <w:rPr>
          <w:rFonts w:ascii="Segoe UI" w:hAnsi="Segoe UI" w:cs="Segoe UI"/>
          <w:sz w:val="20"/>
          <w:szCs w:val="20"/>
          <w:lang w:val="en-US"/>
        </w:rPr>
        <w:t xml:space="preserve">o dengan ditopang dari Bantuan Keuangan Provinsi Jawa Tengah. Alokasi anggaran diperuntukkan untuk peningkatan sarana dan prasarana TK/RA/PAUD sebagai salah satu upaya untuk meningkatkan akses layanan dan daya tampung PAUD. </w:t>
      </w:r>
      <w:r w:rsidR="00A83289" w:rsidRPr="00061B30">
        <w:rPr>
          <w:rFonts w:ascii="Segoe UI" w:hAnsi="Segoe UI" w:cs="Segoe UI"/>
          <w:sz w:val="20"/>
          <w:szCs w:val="20"/>
          <w:lang w:val="en-US"/>
        </w:rPr>
        <w:t xml:space="preserve">Perhatian </w:t>
      </w:r>
      <w:r w:rsidR="00A83289" w:rsidRPr="00061B30">
        <w:rPr>
          <w:rFonts w:ascii="Segoe UI" w:hAnsi="Segoe UI" w:cs="Segoe UI"/>
          <w:sz w:val="20"/>
          <w:szCs w:val="20"/>
        </w:rPr>
        <w:t>pemerintah</w:t>
      </w:r>
      <w:r w:rsidR="00A83289" w:rsidRPr="00061B30">
        <w:rPr>
          <w:rFonts w:ascii="Segoe UI" w:hAnsi="Segoe UI" w:cs="Segoe UI"/>
          <w:sz w:val="20"/>
          <w:szCs w:val="20"/>
          <w:lang w:val="en-US"/>
        </w:rPr>
        <w:t xml:space="preserve"> akan arti penting PAUD diwujudkan dalam pembangunan dibangun Unit Gedung Baru (UGB) PAUD Terpadu di Desa Gemblengan Kecamatan Garung, Desa Jangkrikan Kepil dan Desa Lipursari Leksono. Ketiga PAUD Terpadu tersebut dilengkapi juga dengan ruang kelas, mebelair dan alat permainan edukatif.  Program PAUD Terpadu adalah Program Layanan Pendidikan bagi Anak Usia Dini yang menyelenggarakan lebih dari 1 (satu) program PAUD  (TK,KB,TPA,SPS) yang dalam pembinaan, penyelenggaraan dan pengelolaanya secara terpadu dan terkoordinasi</w:t>
      </w:r>
      <w:r w:rsidR="009F4464" w:rsidRPr="00061B30">
        <w:rPr>
          <w:rFonts w:ascii="Segoe UI" w:hAnsi="Segoe UI" w:cs="Segoe UI"/>
          <w:sz w:val="20"/>
          <w:szCs w:val="20"/>
          <w:lang w:val="en-US"/>
        </w:rPr>
        <w:t>.  Selain iy p</w:t>
      </w:r>
      <w:r w:rsidR="0035469E" w:rsidRPr="00061B30">
        <w:rPr>
          <w:rFonts w:ascii="Segoe UI" w:hAnsi="Segoe UI" w:cs="Segoe UI"/>
          <w:sz w:val="20"/>
          <w:szCs w:val="20"/>
        </w:rPr>
        <w:t xml:space="preserve">rioritas peningkatan </w:t>
      </w:r>
      <w:r w:rsidR="00163A6F" w:rsidRPr="00061B30">
        <w:rPr>
          <w:rFonts w:ascii="Segoe UI" w:hAnsi="Segoe UI" w:cs="Segoe UI"/>
          <w:sz w:val="20"/>
          <w:szCs w:val="20"/>
        </w:rPr>
        <w:t>mutu program PAUD diimplementasikan dengan</w:t>
      </w:r>
      <w:r w:rsidR="008C778F" w:rsidRPr="00061B30">
        <w:rPr>
          <w:rFonts w:ascii="Segoe UI" w:hAnsi="Segoe UI" w:cs="Segoe UI"/>
          <w:sz w:val="20"/>
          <w:szCs w:val="20"/>
        </w:rPr>
        <w:t xml:space="preserve"> memberikan fasi</w:t>
      </w:r>
      <w:r w:rsidR="0035469E" w:rsidRPr="00061B30">
        <w:rPr>
          <w:rFonts w:ascii="Segoe UI" w:hAnsi="Segoe UI" w:cs="Segoe UI"/>
          <w:sz w:val="20"/>
          <w:szCs w:val="20"/>
        </w:rPr>
        <w:t>litasi pengadaa</w:t>
      </w:r>
      <w:r w:rsidR="008C778F" w:rsidRPr="00061B30">
        <w:rPr>
          <w:rFonts w:ascii="Segoe UI" w:hAnsi="Segoe UI" w:cs="Segoe UI"/>
          <w:sz w:val="20"/>
          <w:szCs w:val="20"/>
        </w:rPr>
        <w:t>n</w:t>
      </w:r>
      <w:r w:rsidR="0035469E" w:rsidRPr="00061B30">
        <w:rPr>
          <w:rFonts w:ascii="Segoe UI" w:hAnsi="Segoe UI" w:cs="Segoe UI"/>
          <w:sz w:val="20"/>
          <w:szCs w:val="20"/>
        </w:rPr>
        <w:t xml:space="preserve"> alat belajar, alat bermain dan alat pendidikan berupa pengadaan Alat Permainan </w:t>
      </w:r>
      <w:r w:rsidR="00D6696E" w:rsidRPr="00061B30">
        <w:rPr>
          <w:rFonts w:ascii="Segoe UI" w:hAnsi="Segoe UI" w:cs="Segoe UI"/>
          <w:sz w:val="20"/>
          <w:szCs w:val="20"/>
        </w:rPr>
        <w:t>Edukatif</w:t>
      </w:r>
      <w:r w:rsidR="00A47438" w:rsidRPr="00061B30">
        <w:rPr>
          <w:rFonts w:ascii="Segoe UI" w:hAnsi="Segoe UI" w:cs="Segoe UI"/>
          <w:sz w:val="20"/>
          <w:szCs w:val="20"/>
        </w:rPr>
        <w:t>.</w:t>
      </w:r>
      <w:r w:rsidR="00D6696E" w:rsidRPr="00061B30">
        <w:rPr>
          <w:rFonts w:ascii="Segoe UI" w:hAnsi="Segoe UI" w:cs="Segoe UI"/>
          <w:sz w:val="20"/>
          <w:szCs w:val="20"/>
        </w:rPr>
        <w:t xml:space="preserve"> </w:t>
      </w:r>
    </w:p>
    <w:p w:rsidR="00FB35D9" w:rsidRDefault="004B4FC1" w:rsidP="002751FC">
      <w:pPr>
        <w:spacing w:after="120" w:line="240" w:lineRule="auto"/>
        <w:ind w:left="851"/>
        <w:jc w:val="both"/>
        <w:rPr>
          <w:rFonts w:ascii="Segoe UI" w:hAnsi="Segoe UI" w:cs="Segoe UI"/>
          <w:sz w:val="20"/>
          <w:szCs w:val="20"/>
        </w:rPr>
      </w:pPr>
      <w:r w:rsidRPr="00061B30">
        <w:rPr>
          <w:rFonts w:ascii="Segoe UI" w:hAnsi="Segoe UI" w:cs="Segoe UI"/>
          <w:sz w:val="20"/>
          <w:szCs w:val="20"/>
        </w:rPr>
        <w:lastRenderedPageBreak/>
        <w:t xml:space="preserve">Secara berjenjang diselenggarakan acara Gebyar PAUD sebagai salah satu upaya untuk menumbuhkan, menggugah serta meningkatkan kesadaran dan peran serta masyarakat </w:t>
      </w:r>
      <w:r w:rsidRPr="00061B30">
        <w:rPr>
          <w:rFonts w:ascii="Segoe UI" w:hAnsi="Segoe UI" w:cs="Segoe UI"/>
          <w:sz w:val="20"/>
          <w:szCs w:val="20"/>
          <w:lang w:val="en-US"/>
        </w:rPr>
        <w:t>terhadap</w:t>
      </w:r>
      <w:r w:rsidRPr="00061B30">
        <w:rPr>
          <w:rFonts w:ascii="Segoe UI" w:hAnsi="Segoe UI" w:cs="Segoe UI"/>
          <w:sz w:val="20"/>
          <w:szCs w:val="20"/>
        </w:rPr>
        <w:t xml:space="preserve"> pentingnya PAUD. Bentuk kegiatan adalah festival keterampilan bermain peserta didik pada program Kelompok Bermain (KB) dan Taman Kanak-kanak( TK).</w:t>
      </w:r>
    </w:p>
    <w:p w:rsidR="0023256C" w:rsidRPr="00061B30" w:rsidRDefault="0023256C" w:rsidP="002751FC">
      <w:pPr>
        <w:spacing w:after="120" w:line="240" w:lineRule="auto"/>
        <w:ind w:left="851"/>
        <w:jc w:val="both"/>
        <w:rPr>
          <w:rFonts w:ascii="Segoe UI" w:hAnsi="Segoe UI" w:cs="Segoe UI"/>
          <w:sz w:val="20"/>
          <w:szCs w:val="20"/>
        </w:rPr>
      </w:pPr>
    </w:p>
    <w:p w:rsidR="006D510F" w:rsidRPr="00061B30" w:rsidRDefault="00FF1D7E" w:rsidP="00131C89">
      <w:pPr>
        <w:spacing w:after="120"/>
        <w:ind w:left="851"/>
        <w:jc w:val="both"/>
        <w:rPr>
          <w:rFonts w:ascii="Segoe UI" w:hAnsi="Segoe UI" w:cs="Segoe UI"/>
          <w:b/>
          <w:sz w:val="20"/>
          <w:szCs w:val="20"/>
          <w:lang w:val="en-US"/>
        </w:rPr>
      </w:pPr>
      <w:r w:rsidRPr="00061B30">
        <w:rPr>
          <w:rFonts w:ascii="Segoe UI" w:hAnsi="Segoe UI" w:cs="Segoe UI"/>
          <w:b/>
          <w:sz w:val="20"/>
          <w:szCs w:val="20"/>
          <w:lang w:val="en-US"/>
        </w:rPr>
        <w:t>Program Wajardikdas Sembilan Tahun</w:t>
      </w:r>
    </w:p>
    <w:p w:rsidR="00F96A41" w:rsidRPr="00061B30" w:rsidRDefault="00F96A41" w:rsidP="00B25AE0">
      <w:pPr>
        <w:spacing w:after="120" w:line="240" w:lineRule="auto"/>
        <w:ind w:left="851"/>
        <w:jc w:val="both"/>
        <w:rPr>
          <w:rFonts w:ascii="Segoe UI" w:hAnsi="Segoe UI" w:cs="Segoe UI"/>
          <w:sz w:val="20"/>
          <w:szCs w:val="20"/>
          <w:lang w:val="en-US"/>
        </w:rPr>
      </w:pPr>
      <w:r w:rsidRPr="00061B30">
        <w:rPr>
          <w:rFonts w:ascii="Segoe UI" w:hAnsi="Segoe UI" w:cs="Segoe UI"/>
          <w:sz w:val="20"/>
          <w:szCs w:val="20"/>
          <w:lang w:val="en-US"/>
        </w:rPr>
        <w:t xml:space="preserve">Kegiatan Program Wajardikdas Sembilan Tahun didesain untuk memenuhi target </w:t>
      </w:r>
      <w:r w:rsidR="00626E25" w:rsidRPr="00061B30">
        <w:rPr>
          <w:rFonts w:ascii="Segoe UI" w:hAnsi="Segoe UI" w:cs="Segoe UI"/>
          <w:sz w:val="20"/>
          <w:szCs w:val="20"/>
          <w:lang w:val="en-US"/>
        </w:rPr>
        <w:t>k</w:t>
      </w:r>
      <w:r w:rsidRPr="00061B30">
        <w:rPr>
          <w:rFonts w:ascii="Segoe UI" w:hAnsi="Segoe UI" w:cs="Segoe UI"/>
          <w:sz w:val="20"/>
          <w:szCs w:val="20"/>
          <w:lang w:val="en-US"/>
        </w:rPr>
        <w:t xml:space="preserve">onsensus MDGs dan </w:t>
      </w:r>
      <w:r w:rsidR="00626E25" w:rsidRPr="00061B30">
        <w:rPr>
          <w:rFonts w:ascii="Segoe UI" w:hAnsi="Segoe UI" w:cs="Segoe UI"/>
          <w:sz w:val="20"/>
          <w:szCs w:val="20"/>
          <w:lang w:val="en-US"/>
        </w:rPr>
        <w:t xml:space="preserve">Deklarasi Dakar Tahun 2000 serta </w:t>
      </w:r>
      <w:r w:rsidR="002D2E17" w:rsidRPr="00061B30">
        <w:rPr>
          <w:rFonts w:ascii="Segoe UI" w:hAnsi="Segoe UI" w:cs="Segoe UI"/>
          <w:sz w:val="20"/>
          <w:szCs w:val="20"/>
          <w:lang w:val="en-US"/>
        </w:rPr>
        <w:t xml:space="preserve">memenuhi amanat Peraturan Pemerintah Nomor 47 Tahun 2008 tentang Wajib Belajar. Dalam kurun 4 (empat) tahun total realisasi anggaran mencapai </w:t>
      </w:r>
      <w:r w:rsidR="00F67F50" w:rsidRPr="00061B30">
        <w:rPr>
          <w:rFonts w:ascii="Segoe UI" w:hAnsi="Segoe UI" w:cs="Segoe UI"/>
          <w:sz w:val="20"/>
          <w:szCs w:val="20"/>
        </w:rPr>
        <w:t xml:space="preserve">Rp </w:t>
      </w:r>
      <w:r w:rsidR="002D2E17" w:rsidRPr="00061B30">
        <w:rPr>
          <w:rFonts w:ascii="Segoe UI" w:hAnsi="Segoe UI" w:cs="Segoe UI"/>
          <w:sz w:val="20"/>
          <w:szCs w:val="20"/>
          <w:lang w:val="en-US"/>
        </w:rPr>
        <w:t>232</w:t>
      </w:r>
      <w:r w:rsidR="00F67F50" w:rsidRPr="00061B30">
        <w:rPr>
          <w:rFonts w:ascii="Segoe UI" w:hAnsi="Segoe UI" w:cs="Segoe UI"/>
          <w:sz w:val="20"/>
          <w:szCs w:val="20"/>
        </w:rPr>
        <w:t>.</w:t>
      </w:r>
      <w:r w:rsidR="002D2E17" w:rsidRPr="00061B30">
        <w:rPr>
          <w:rFonts w:ascii="Segoe UI" w:hAnsi="Segoe UI" w:cs="Segoe UI"/>
          <w:sz w:val="20"/>
          <w:szCs w:val="20"/>
          <w:lang w:val="en-US"/>
        </w:rPr>
        <w:t>465</w:t>
      </w:r>
      <w:r w:rsidR="00F67F50" w:rsidRPr="00061B30">
        <w:rPr>
          <w:rFonts w:ascii="Segoe UI" w:hAnsi="Segoe UI" w:cs="Segoe UI"/>
          <w:sz w:val="20"/>
          <w:szCs w:val="20"/>
        </w:rPr>
        <w:t>.</w:t>
      </w:r>
      <w:r w:rsidR="002D2E17" w:rsidRPr="00061B30">
        <w:rPr>
          <w:rFonts w:ascii="Segoe UI" w:hAnsi="Segoe UI" w:cs="Segoe UI"/>
          <w:sz w:val="20"/>
          <w:szCs w:val="20"/>
          <w:lang w:val="en-US"/>
        </w:rPr>
        <w:t>372</w:t>
      </w:r>
      <w:r w:rsidR="00F67F50" w:rsidRPr="00061B30">
        <w:rPr>
          <w:rFonts w:ascii="Segoe UI" w:hAnsi="Segoe UI" w:cs="Segoe UI"/>
          <w:sz w:val="20"/>
          <w:szCs w:val="20"/>
        </w:rPr>
        <w:t>.</w:t>
      </w:r>
      <w:r w:rsidR="002D2E17" w:rsidRPr="00061B30">
        <w:rPr>
          <w:rFonts w:ascii="Segoe UI" w:hAnsi="Segoe UI" w:cs="Segoe UI"/>
          <w:sz w:val="20"/>
          <w:szCs w:val="20"/>
          <w:lang w:val="en-US"/>
        </w:rPr>
        <w:t xml:space="preserve">809 dengan sumber </w:t>
      </w:r>
      <w:r w:rsidR="00C5452C" w:rsidRPr="00061B30">
        <w:rPr>
          <w:rFonts w:ascii="Segoe UI" w:hAnsi="Segoe UI" w:cs="Segoe UI"/>
          <w:sz w:val="20"/>
          <w:szCs w:val="20"/>
          <w:lang w:val="en-US"/>
        </w:rPr>
        <w:t xml:space="preserve">anggaran dari </w:t>
      </w:r>
      <w:r w:rsidR="002D2E17" w:rsidRPr="00061B30">
        <w:rPr>
          <w:rFonts w:ascii="Segoe UI" w:hAnsi="Segoe UI" w:cs="Segoe UI"/>
          <w:sz w:val="20"/>
          <w:szCs w:val="20"/>
          <w:lang w:val="en-US"/>
        </w:rPr>
        <w:t>Dana Alokasi Khusus (DAK) Pendidikan, Bantuan Keuangan Provinsi Jawa Tengah dan APBD murni Kabupaten Wonosobo. Penggunaan anggaran terutama untuk peningkatan akses pendidikan</w:t>
      </w:r>
      <w:r w:rsidR="00C5452C" w:rsidRPr="00061B30">
        <w:rPr>
          <w:rFonts w:ascii="Segoe UI" w:hAnsi="Segoe UI" w:cs="Segoe UI"/>
          <w:sz w:val="20"/>
          <w:szCs w:val="20"/>
          <w:lang w:val="en-US"/>
        </w:rPr>
        <w:t xml:space="preserve"> baik untuk pembangunan ruang kelas baru maupun rehab. Adapun untuk meningkatkan minat baca dan menambah referensi siswa anggaran digunakan untuk pembangunan ruang perpustakaan dan pengayaan pustaka sekolah. </w:t>
      </w:r>
      <w:r w:rsidR="00B25AE0" w:rsidRPr="00061B30">
        <w:rPr>
          <w:rFonts w:ascii="Segoe UI" w:hAnsi="Segoe UI" w:cs="Segoe UI"/>
          <w:sz w:val="20"/>
          <w:szCs w:val="20"/>
          <w:lang w:val="en-US"/>
        </w:rPr>
        <w:t xml:space="preserve"> Pengelolaan Dana Alokasi Khusus (DAK) Pendidikan untuk pembangunan ruang kelas baru,  rehabilitasi ruang kelas rusak sedang/berat dan pembangunan gedung perpustakaan semenjak tahun 2013 dikelola secara langsung oleh sekolah penerima dengan melibatkan unsur komite sekolah. </w:t>
      </w:r>
      <w:r w:rsidR="00C5452C" w:rsidRPr="00061B30">
        <w:rPr>
          <w:rFonts w:ascii="Segoe UI" w:hAnsi="Segoe UI" w:cs="Segoe UI"/>
          <w:sz w:val="20"/>
          <w:szCs w:val="20"/>
          <w:lang w:val="en-US"/>
        </w:rPr>
        <w:t>Pengadaan alat-alat penunjang proses pembelajaran seperti mebelair, peralatan teknologi informasi dan komunikasi, alat laboratorium SMP ditujukan untuk meningkatkan kualitas proses pembelajaran siswa sehingga dapat meningkatkan mutu siswa maupun pendidik.  Adapun untuk memacu minat dan semangat berkompetisi baik dalam dunia akademis dan non akademis diselenggarakan ajang kompetisi baik di jenjang SD dan SMP yang selama kurun waktu 2011-2014 siswa siswa SD/SMP/SMA/SMK Kabupaten Wonosobo berhasil berkompetisi sampa</w:t>
      </w:r>
      <w:r w:rsidR="00B25AE0" w:rsidRPr="00061B30">
        <w:rPr>
          <w:rFonts w:ascii="Segoe UI" w:hAnsi="Segoe UI" w:cs="Segoe UI"/>
          <w:sz w:val="20"/>
          <w:szCs w:val="20"/>
          <w:lang w:val="en-US"/>
        </w:rPr>
        <w:t>i dengan tingkat internasional.</w:t>
      </w:r>
    </w:p>
    <w:p w:rsidR="001F1EE5" w:rsidRPr="00061B30" w:rsidRDefault="00B25AE0" w:rsidP="002751FC">
      <w:pPr>
        <w:spacing w:after="120" w:line="240" w:lineRule="auto"/>
        <w:ind w:left="851"/>
        <w:jc w:val="both"/>
        <w:rPr>
          <w:rFonts w:ascii="Segoe UI" w:hAnsi="Segoe UI" w:cs="Segoe UI"/>
          <w:sz w:val="20"/>
          <w:szCs w:val="20"/>
        </w:rPr>
      </w:pPr>
      <w:r w:rsidRPr="00061B30">
        <w:rPr>
          <w:rFonts w:ascii="Segoe UI" w:hAnsi="Segoe UI" w:cs="Segoe UI"/>
          <w:sz w:val="20"/>
          <w:szCs w:val="20"/>
          <w:lang w:val="en-US"/>
        </w:rPr>
        <w:t xml:space="preserve">Untuk meningkatkan angka partisipasi sekolah dan </w:t>
      </w:r>
      <w:r w:rsidR="00AE30B2" w:rsidRPr="00061B30">
        <w:rPr>
          <w:rFonts w:ascii="Segoe UI" w:hAnsi="Segoe UI" w:cs="Segoe UI"/>
          <w:sz w:val="20"/>
          <w:szCs w:val="20"/>
        </w:rPr>
        <w:t xml:space="preserve">meminimalisir jumlah anak putus sekolah </w:t>
      </w:r>
      <w:r w:rsidR="00AE4846" w:rsidRPr="00061B30">
        <w:rPr>
          <w:rFonts w:ascii="Segoe UI" w:hAnsi="Segoe UI" w:cs="Segoe UI"/>
          <w:sz w:val="20"/>
          <w:szCs w:val="20"/>
        </w:rPr>
        <w:t>seluruh SD</w:t>
      </w:r>
      <w:r w:rsidR="00853A3E" w:rsidRPr="00061B30">
        <w:rPr>
          <w:rFonts w:ascii="Segoe UI" w:hAnsi="Segoe UI" w:cs="Segoe UI"/>
          <w:sz w:val="20"/>
          <w:szCs w:val="20"/>
        </w:rPr>
        <w:t>/MI</w:t>
      </w:r>
      <w:r w:rsidR="00AE4846" w:rsidRPr="00061B30">
        <w:rPr>
          <w:rFonts w:ascii="Segoe UI" w:hAnsi="Segoe UI" w:cs="Segoe UI"/>
          <w:sz w:val="20"/>
          <w:szCs w:val="20"/>
        </w:rPr>
        <w:t xml:space="preserve"> dan SMP</w:t>
      </w:r>
      <w:r w:rsidR="00853A3E" w:rsidRPr="00061B30">
        <w:rPr>
          <w:rFonts w:ascii="Segoe UI" w:hAnsi="Segoe UI" w:cs="Segoe UI"/>
          <w:sz w:val="20"/>
          <w:szCs w:val="20"/>
        </w:rPr>
        <w:t>/MTs</w:t>
      </w:r>
      <w:r w:rsidR="00AE4846" w:rsidRPr="00061B30">
        <w:rPr>
          <w:rFonts w:ascii="Segoe UI" w:hAnsi="Segoe UI" w:cs="Segoe UI"/>
          <w:sz w:val="20"/>
          <w:szCs w:val="20"/>
        </w:rPr>
        <w:t xml:space="preserve"> mendapatkan alokasi dan</w:t>
      </w:r>
      <w:r w:rsidR="002430CD" w:rsidRPr="00061B30">
        <w:rPr>
          <w:rFonts w:ascii="Segoe UI" w:hAnsi="Segoe UI" w:cs="Segoe UI"/>
          <w:sz w:val="20"/>
          <w:szCs w:val="20"/>
        </w:rPr>
        <w:t xml:space="preserve">a Bantuan Operasional Sekolah (BOS) dari Pemerintah Pusat berdasarkan usulan dari sekolah. Penyaluran BOS dari pemerintah pusat melalui  </w:t>
      </w:r>
      <w:r w:rsidR="00AE4846" w:rsidRPr="00061B30">
        <w:rPr>
          <w:rFonts w:ascii="Segoe UI" w:hAnsi="Segoe UI" w:cs="Segoe UI"/>
          <w:sz w:val="20"/>
          <w:szCs w:val="20"/>
        </w:rPr>
        <w:t xml:space="preserve">mekanisme transfer langsung ke rekening sekolah. </w:t>
      </w:r>
      <w:r w:rsidR="002430CD" w:rsidRPr="00061B30">
        <w:rPr>
          <w:rFonts w:ascii="Segoe UI" w:hAnsi="Segoe UI" w:cs="Segoe UI"/>
          <w:sz w:val="20"/>
          <w:szCs w:val="20"/>
        </w:rPr>
        <w:t xml:space="preserve">Selain itu </w:t>
      </w:r>
      <w:r w:rsidR="00853A3E" w:rsidRPr="00061B30">
        <w:rPr>
          <w:rFonts w:ascii="Segoe UI" w:hAnsi="Segoe UI" w:cs="Segoe UI"/>
          <w:sz w:val="20"/>
          <w:szCs w:val="20"/>
        </w:rPr>
        <w:t xml:space="preserve">Bantuan Keuangan Provinsi Jawa Tengah </w:t>
      </w:r>
      <w:r w:rsidR="002430CD" w:rsidRPr="00061B30">
        <w:rPr>
          <w:rFonts w:ascii="Segoe UI" w:hAnsi="Segoe UI" w:cs="Segoe UI"/>
          <w:sz w:val="20"/>
          <w:szCs w:val="20"/>
        </w:rPr>
        <w:t>juga</w:t>
      </w:r>
      <w:r w:rsidR="00853A3E" w:rsidRPr="00061B30">
        <w:rPr>
          <w:rFonts w:ascii="Segoe UI" w:hAnsi="Segoe UI" w:cs="Segoe UI"/>
          <w:sz w:val="20"/>
          <w:szCs w:val="20"/>
        </w:rPr>
        <w:t xml:space="preserve"> memberikan anggaran Pendampingan BOS ba</w:t>
      </w:r>
      <w:r w:rsidR="002430CD" w:rsidRPr="00061B30">
        <w:rPr>
          <w:rFonts w:ascii="Segoe UI" w:hAnsi="Segoe UI" w:cs="Segoe UI"/>
          <w:sz w:val="20"/>
          <w:szCs w:val="20"/>
        </w:rPr>
        <w:t>gi SD/SDLB/MI dan SMP/SMPLB/MTs dengan mekanisme penyaluran oleh Dinas Pendidikan Pemuda dan Olahraga ke rekening sekolah penerima.</w:t>
      </w:r>
    </w:p>
    <w:p w:rsidR="002751FC" w:rsidRPr="00061B30" w:rsidRDefault="002751FC" w:rsidP="002751FC">
      <w:pPr>
        <w:spacing w:after="120" w:line="240" w:lineRule="auto"/>
        <w:ind w:left="851"/>
        <w:jc w:val="both"/>
        <w:rPr>
          <w:rFonts w:ascii="Segoe UI" w:hAnsi="Segoe UI" w:cs="Segoe UI"/>
          <w:sz w:val="20"/>
          <w:szCs w:val="20"/>
        </w:rPr>
      </w:pPr>
    </w:p>
    <w:p w:rsidR="006F65C5" w:rsidRPr="00061B30" w:rsidRDefault="006F65C5" w:rsidP="00131C89">
      <w:pPr>
        <w:spacing w:after="120"/>
        <w:ind w:left="851"/>
        <w:jc w:val="both"/>
        <w:rPr>
          <w:rFonts w:ascii="Segoe UI" w:hAnsi="Segoe UI" w:cs="Segoe UI"/>
          <w:b/>
          <w:sz w:val="20"/>
          <w:szCs w:val="20"/>
          <w:lang w:val="en-US"/>
        </w:rPr>
      </w:pPr>
      <w:r w:rsidRPr="00061B30">
        <w:rPr>
          <w:rFonts w:ascii="Segoe UI" w:hAnsi="Segoe UI" w:cs="Segoe UI"/>
          <w:b/>
          <w:sz w:val="20"/>
          <w:szCs w:val="20"/>
          <w:lang w:val="en-US"/>
        </w:rPr>
        <w:t>Program Pendidikan Menengah</w:t>
      </w:r>
    </w:p>
    <w:p w:rsidR="001930DD" w:rsidRPr="00061B30" w:rsidRDefault="009E7C7A" w:rsidP="00FA2CFF">
      <w:pPr>
        <w:spacing w:after="120" w:line="240" w:lineRule="auto"/>
        <w:ind w:left="851"/>
        <w:jc w:val="both"/>
        <w:rPr>
          <w:rFonts w:ascii="Segoe UI" w:hAnsi="Segoe UI" w:cs="Segoe UI"/>
          <w:sz w:val="20"/>
          <w:szCs w:val="20"/>
        </w:rPr>
      </w:pPr>
      <w:r w:rsidRPr="00061B30">
        <w:rPr>
          <w:rFonts w:ascii="Segoe UI" w:hAnsi="Segoe UI" w:cs="Segoe UI"/>
          <w:sz w:val="20"/>
          <w:szCs w:val="20"/>
        </w:rPr>
        <w:t xml:space="preserve">Program Wajib Belajar Dua Belas Tahun yang dicanangkan oleh Pemerintah Pusat disertai dengan kebijakan pemerintah dengan alokasi anggaran  </w:t>
      </w:r>
      <w:r w:rsidR="003767F0" w:rsidRPr="00061B30">
        <w:rPr>
          <w:rFonts w:ascii="Segoe UI" w:hAnsi="Segoe UI" w:cs="Segoe UI"/>
          <w:sz w:val="20"/>
          <w:szCs w:val="20"/>
        </w:rPr>
        <w:t>Dana Alokasi Khusus</w:t>
      </w:r>
      <w:r w:rsidR="00C26998" w:rsidRPr="00061B30">
        <w:rPr>
          <w:rFonts w:ascii="Segoe UI" w:hAnsi="Segoe UI" w:cs="Segoe UI"/>
          <w:sz w:val="20"/>
          <w:szCs w:val="20"/>
        </w:rPr>
        <w:t xml:space="preserve"> (DAK) Pend</w:t>
      </w:r>
      <w:r w:rsidRPr="00061B30">
        <w:rPr>
          <w:rFonts w:ascii="Segoe UI" w:hAnsi="Segoe UI" w:cs="Segoe UI"/>
          <w:sz w:val="20"/>
          <w:szCs w:val="20"/>
        </w:rPr>
        <w:t>i</w:t>
      </w:r>
      <w:r w:rsidR="00C26998" w:rsidRPr="00061B30">
        <w:rPr>
          <w:rFonts w:ascii="Segoe UI" w:hAnsi="Segoe UI" w:cs="Segoe UI"/>
          <w:sz w:val="20"/>
          <w:szCs w:val="20"/>
        </w:rPr>
        <w:t>dikan</w:t>
      </w:r>
      <w:r w:rsidR="003767F0" w:rsidRPr="00061B30">
        <w:rPr>
          <w:rFonts w:ascii="Segoe UI" w:hAnsi="Segoe UI" w:cs="Segoe UI"/>
          <w:sz w:val="20"/>
          <w:szCs w:val="20"/>
        </w:rPr>
        <w:t xml:space="preserve"> SMA/SMK serta Bantuan Operasional Sekolah (BOS)  untuk mendorong keberlanjutan peserta didik yang telah menyelesaikan pendidikan dasar 9 (se</w:t>
      </w:r>
      <w:r w:rsidR="00FA2CFF" w:rsidRPr="00061B30">
        <w:rPr>
          <w:rFonts w:ascii="Segoe UI" w:hAnsi="Segoe UI" w:cs="Segoe UI"/>
          <w:sz w:val="20"/>
          <w:szCs w:val="20"/>
        </w:rPr>
        <w:t>mbilan) tahun. Penggunaan dana tersebut ditujukan untuk peningkatan akses terhadap pendidikan menengah yang berkualit</w:t>
      </w:r>
      <w:r w:rsidRPr="00061B30">
        <w:rPr>
          <w:rFonts w:ascii="Segoe UI" w:hAnsi="Segoe UI" w:cs="Segoe UI"/>
          <w:sz w:val="20"/>
          <w:szCs w:val="20"/>
        </w:rPr>
        <w:t>as dengan biaya yang terjangkau</w:t>
      </w:r>
      <w:r w:rsidR="00FA2CFF" w:rsidRPr="00061B30">
        <w:rPr>
          <w:rFonts w:ascii="Segoe UI" w:hAnsi="Segoe UI" w:cs="Segoe UI"/>
          <w:sz w:val="20"/>
          <w:szCs w:val="20"/>
        </w:rPr>
        <w:t>.</w:t>
      </w:r>
      <w:r w:rsidRPr="00061B30">
        <w:rPr>
          <w:rFonts w:ascii="Segoe UI" w:hAnsi="Segoe UI" w:cs="Segoe UI"/>
          <w:sz w:val="20"/>
          <w:szCs w:val="20"/>
        </w:rPr>
        <w:t xml:space="preserve"> Total realisasi  anggaran program pendidikan menengah selama kurun waktu 4 (empat) tahun sebesar Rp 47.744.395.571. </w:t>
      </w:r>
      <w:r w:rsidR="00370592" w:rsidRPr="00061B30">
        <w:rPr>
          <w:rFonts w:ascii="Segoe UI" w:hAnsi="Segoe UI" w:cs="Segoe UI"/>
          <w:sz w:val="20"/>
          <w:szCs w:val="20"/>
        </w:rPr>
        <w:t>Alokasi anggara</w:t>
      </w:r>
      <w:r w:rsidRPr="00061B30">
        <w:rPr>
          <w:rFonts w:ascii="Segoe UI" w:hAnsi="Segoe UI" w:cs="Segoe UI"/>
          <w:sz w:val="20"/>
          <w:szCs w:val="20"/>
        </w:rPr>
        <w:t>n</w:t>
      </w:r>
      <w:r w:rsidR="00370592" w:rsidRPr="00061B30">
        <w:rPr>
          <w:rFonts w:ascii="Segoe UI" w:hAnsi="Segoe UI" w:cs="Segoe UI"/>
          <w:sz w:val="20"/>
          <w:szCs w:val="20"/>
        </w:rPr>
        <w:t xml:space="preserve"> baik dari Pemerintah Pusat, </w:t>
      </w:r>
      <w:r w:rsidR="00370592" w:rsidRPr="00061B30">
        <w:rPr>
          <w:rFonts w:ascii="Segoe UI" w:hAnsi="Segoe UI" w:cs="Segoe UI"/>
          <w:sz w:val="20"/>
          <w:szCs w:val="20"/>
        </w:rPr>
        <w:lastRenderedPageBreak/>
        <w:t xml:space="preserve">Pemerintah Provinsi maupun Pemerintah Kabupaten relatif meningkat dari tahun ke tahun. </w:t>
      </w:r>
    </w:p>
    <w:p w:rsidR="00F365DB" w:rsidRPr="00061B30" w:rsidRDefault="009E7C7A" w:rsidP="00FA2CFF">
      <w:pPr>
        <w:spacing w:after="120" w:line="240" w:lineRule="auto"/>
        <w:ind w:left="851"/>
        <w:jc w:val="both"/>
        <w:rPr>
          <w:rFonts w:ascii="Segoe UI" w:hAnsi="Segoe UI" w:cs="Segoe UI"/>
          <w:sz w:val="20"/>
          <w:szCs w:val="20"/>
        </w:rPr>
      </w:pPr>
      <w:r w:rsidRPr="00061B30">
        <w:rPr>
          <w:rFonts w:ascii="Segoe UI" w:hAnsi="Segoe UI" w:cs="Segoe UI"/>
          <w:sz w:val="20"/>
          <w:szCs w:val="20"/>
        </w:rPr>
        <w:t xml:space="preserve">Dana Alokasi Khusus (DAK) Pendidikan SMA/SMK diperuntukkan </w:t>
      </w:r>
      <w:r w:rsidR="00F365DB" w:rsidRPr="00061B30">
        <w:rPr>
          <w:rFonts w:ascii="Segoe UI" w:hAnsi="Segoe UI" w:cs="Segoe UI"/>
          <w:sz w:val="20"/>
          <w:szCs w:val="20"/>
        </w:rPr>
        <w:t xml:space="preserve">penambahan ruang kelas baru, pembangunan ruang perpustakaan, ruang praktek siswa, maupun ruang penunjang proses pembelajaran. Selain itu DAK Pendidikan Menengah diperuntukkan untuk pengadaan sarana pembelajaran untuk menunjang proses belajar siswa maupun tenaga kependidikan. </w:t>
      </w:r>
    </w:p>
    <w:p w:rsidR="001F1EE5" w:rsidRPr="00061B30" w:rsidRDefault="00F365DB" w:rsidP="00EB3388">
      <w:pPr>
        <w:spacing w:after="120" w:line="240" w:lineRule="auto"/>
        <w:ind w:left="851"/>
        <w:jc w:val="both"/>
        <w:rPr>
          <w:rFonts w:ascii="Segoe UI" w:hAnsi="Segoe UI" w:cs="Segoe UI"/>
          <w:sz w:val="20"/>
          <w:szCs w:val="20"/>
        </w:rPr>
      </w:pPr>
      <w:r w:rsidRPr="00061B30">
        <w:rPr>
          <w:rFonts w:ascii="Segoe UI" w:hAnsi="Segoe UI" w:cs="Segoe UI"/>
          <w:sz w:val="20"/>
          <w:szCs w:val="20"/>
        </w:rPr>
        <w:t xml:space="preserve">Berbagai kegiatan yang bertujuan untuk </w:t>
      </w:r>
      <w:r w:rsidR="000E4CC0" w:rsidRPr="00061B30">
        <w:rPr>
          <w:rFonts w:ascii="Segoe UI" w:hAnsi="Segoe UI" w:cs="Segoe UI"/>
          <w:sz w:val="20"/>
          <w:szCs w:val="20"/>
          <w:lang w:val="en-US"/>
        </w:rPr>
        <w:t>menstimulasi</w:t>
      </w:r>
      <w:r w:rsidRPr="00061B30">
        <w:rPr>
          <w:rFonts w:ascii="Segoe UI" w:hAnsi="Segoe UI" w:cs="Segoe UI"/>
          <w:sz w:val="20"/>
          <w:szCs w:val="20"/>
        </w:rPr>
        <w:t xml:space="preserve"> bakat dan minat prestasi dalam bidang akademis maupun non akademis dengan ditopang anggaran baik dari bantuan keuangan provinsi Jawa Tengah maupun anggaran APBD Kabupaten diselenggarakan berbagai kegiatan diantaranya </w:t>
      </w:r>
      <w:r w:rsidR="000E4CC0" w:rsidRPr="00061B30">
        <w:rPr>
          <w:rFonts w:ascii="Segoe UI" w:hAnsi="Segoe UI" w:cs="Segoe UI"/>
          <w:sz w:val="20"/>
          <w:szCs w:val="20"/>
          <w:lang w:val="en-US"/>
        </w:rPr>
        <w:t xml:space="preserve"> </w:t>
      </w:r>
      <w:r w:rsidRPr="00061B30">
        <w:rPr>
          <w:rFonts w:ascii="Segoe UI" w:hAnsi="Segoe UI" w:cs="Segoe UI"/>
          <w:sz w:val="20"/>
          <w:szCs w:val="20"/>
          <w:lang w:val="en-US"/>
        </w:rPr>
        <w:t>fasilitasi penelitian IPA</w:t>
      </w:r>
      <w:r w:rsidRPr="00061B30">
        <w:rPr>
          <w:rFonts w:ascii="Segoe UI" w:hAnsi="Segoe UI" w:cs="Segoe UI"/>
          <w:sz w:val="20"/>
          <w:szCs w:val="20"/>
        </w:rPr>
        <w:t xml:space="preserve"> dan IPS, lomba olimpiade sains, ajang kreatifitas seni maupun kejuaraan olahraga. Khusus untuk SMK, karena SMK dibentuk dengan tujuan untuk menciptakan calon tenaga kerja tingkat menengah yang memiliki ketrampilan dan siap measuki dunia usaha dan dunia industri,  beberapa kegiatan pendukung yang diselengga</w:t>
      </w:r>
      <w:r w:rsidR="00EB3388" w:rsidRPr="00061B30">
        <w:rPr>
          <w:rFonts w:ascii="Segoe UI" w:hAnsi="Segoe UI" w:cs="Segoe UI"/>
          <w:sz w:val="20"/>
          <w:szCs w:val="20"/>
        </w:rPr>
        <w:t xml:space="preserve">rakan antara lain </w:t>
      </w:r>
      <w:r w:rsidR="00EB3388" w:rsidRPr="00061B30">
        <w:rPr>
          <w:rFonts w:ascii="Segoe UI" w:hAnsi="Segoe UI" w:cs="Segoe UI"/>
          <w:i/>
          <w:sz w:val="20"/>
          <w:szCs w:val="20"/>
        </w:rPr>
        <w:t>career center</w:t>
      </w:r>
      <w:r w:rsidR="00EB3388" w:rsidRPr="00061B30">
        <w:rPr>
          <w:rFonts w:ascii="Segoe UI" w:hAnsi="Segoe UI" w:cs="Segoe UI"/>
          <w:sz w:val="20"/>
          <w:szCs w:val="20"/>
        </w:rPr>
        <w:t>, p</w:t>
      </w:r>
      <w:r w:rsidR="00771453" w:rsidRPr="00061B30">
        <w:rPr>
          <w:rFonts w:ascii="Segoe UI" w:hAnsi="Segoe UI" w:cs="Segoe UI"/>
          <w:sz w:val="20"/>
          <w:szCs w:val="20"/>
          <w:lang w:val="en-US"/>
        </w:rPr>
        <w:t>engelola</w:t>
      </w:r>
      <w:r w:rsidR="00B6492F" w:rsidRPr="00061B30">
        <w:rPr>
          <w:rFonts w:ascii="Segoe UI" w:hAnsi="Segoe UI" w:cs="Segoe UI"/>
          <w:sz w:val="20"/>
          <w:szCs w:val="20"/>
          <w:lang w:val="en-US"/>
        </w:rPr>
        <w:t xml:space="preserve">an </w:t>
      </w:r>
      <w:r w:rsidR="00EB3388" w:rsidRPr="00061B30">
        <w:rPr>
          <w:rFonts w:ascii="Segoe UI" w:hAnsi="Segoe UI" w:cs="Segoe UI"/>
          <w:sz w:val="20"/>
          <w:szCs w:val="20"/>
        </w:rPr>
        <w:t>b</w:t>
      </w:r>
      <w:r w:rsidR="00B6492F" w:rsidRPr="00061B30">
        <w:rPr>
          <w:rFonts w:ascii="Segoe UI" w:hAnsi="Segoe UI" w:cs="Segoe UI"/>
          <w:sz w:val="20"/>
          <w:szCs w:val="20"/>
          <w:lang w:val="en-US"/>
        </w:rPr>
        <w:t xml:space="preserve">ursa Kerja Khusus (BKK) SMK diselenggarakan </w:t>
      </w:r>
      <w:r w:rsidR="00B6492F" w:rsidRPr="00061B30">
        <w:rPr>
          <w:rFonts w:ascii="Segoe UI" w:hAnsi="Segoe UI" w:cs="Segoe UI"/>
          <w:sz w:val="20"/>
          <w:szCs w:val="20"/>
        </w:rPr>
        <w:t>untuk meningkatkan daya serap lulusan pendidikan kejuruan pada dunia usaha dan industri melalui stimulan pembiayaan fasilitasi bursa kerja khusus</w:t>
      </w:r>
      <w:r w:rsidR="00B6492F" w:rsidRPr="00061B30">
        <w:rPr>
          <w:rFonts w:ascii="Segoe UI" w:hAnsi="Segoe UI" w:cs="Segoe UI"/>
          <w:sz w:val="20"/>
          <w:szCs w:val="20"/>
          <w:lang w:val="en-US"/>
        </w:rPr>
        <w:t xml:space="preserve"> sehingga setelah lulus siswa dapat bekerja di dunia usaha/dunia industry yang kerjasamanya telah terjalin dengan sekolah</w:t>
      </w:r>
      <w:r w:rsidR="00EB3388" w:rsidRPr="00061B30">
        <w:rPr>
          <w:rFonts w:ascii="Segoe UI" w:hAnsi="Segoe UI" w:cs="Segoe UI"/>
          <w:sz w:val="20"/>
          <w:szCs w:val="20"/>
          <w:lang w:val="en-US"/>
        </w:rPr>
        <w:t xml:space="preserve">. </w:t>
      </w:r>
      <w:r w:rsidR="00EB3388" w:rsidRPr="00061B30">
        <w:rPr>
          <w:rFonts w:ascii="Segoe UI" w:hAnsi="Segoe UI" w:cs="Segoe UI"/>
          <w:sz w:val="20"/>
          <w:szCs w:val="20"/>
        </w:rPr>
        <w:t xml:space="preserve"> Penyelenggaraan </w:t>
      </w:r>
      <w:r w:rsidR="00B6492F" w:rsidRPr="00061B30">
        <w:rPr>
          <w:rFonts w:ascii="Segoe UI" w:hAnsi="Segoe UI" w:cs="Segoe UI"/>
          <w:sz w:val="20"/>
          <w:szCs w:val="20"/>
          <w:lang w:val="en-US"/>
        </w:rPr>
        <w:t xml:space="preserve">Kelas industri </w:t>
      </w:r>
      <w:r w:rsidR="00EB3388" w:rsidRPr="00061B30">
        <w:rPr>
          <w:rFonts w:ascii="Segoe UI" w:hAnsi="Segoe UI" w:cs="Segoe UI"/>
          <w:sz w:val="20"/>
          <w:szCs w:val="20"/>
        </w:rPr>
        <w:t>bertujuan</w:t>
      </w:r>
      <w:r w:rsidR="00B6492F" w:rsidRPr="00061B30">
        <w:rPr>
          <w:rFonts w:ascii="Segoe UI" w:hAnsi="Segoe UI" w:cs="Segoe UI"/>
          <w:sz w:val="20"/>
          <w:szCs w:val="20"/>
          <w:lang w:val="en-US"/>
        </w:rPr>
        <w:t xml:space="preserve">  untuk meningkatkan kualitas lulusan SMK yang mempunyai kompetensi sesuai dengan permintaan industri melalui dukungan pembiayaan fasilitasi program kelas industri SMK</w:t>
      </w:r>
      <w:r w:rsidR="00EB3388" w:rsidRPr="00061B30">
        <w:rPr>
          <w:rFonts w:ascii="Segoe UI" w:hAnsi="Segoe UI" w:cs="Segoe UI"/>
          <w:sz w:val="20"/>
          <w:szCs w:val="20"/>
        </w:rPr>
        <w:t xml:space="preserve">. </w:t>
      </w:r>
      <w:r w:rsidR="007D7133" w:rsidRPr="00061B30">
        <w:rPr>
          <w:rFonts w:ascii="Segoe UI" w:hAnsi="Segoe UI" w:cs="Segoe UI"/>
          <w:sz w:val="20"/>
          <w:szCs w:val="20"/>
          <w:lang w:val="en-US"/>
        </w:rPr>
        <w:t xml:space="preserve">Pengadaan alat bengkel dan </w:t>
      </w:r>
      <w:r w:rsidR="00E900F0" w:rsidRPr="00061B30">
        <w:rPr>
          <w:rFonts w:ascii="Segoe UI" w:hAnsi="Segoe UI" w:cs="Segoe UI"/>
          <w:sz w:val="20"/>
          <w:szCs w:val="20"/>
          <w:lang w:val="en-US"/>
        </w:rPr>
        <w:t xml:space="preserve">ketrampilan siswa SMK </w:t>
      </w:r>
      <w:r w:rsidR="007D7133" w:rsidRPr="00061B30">
        <w:rPr>
          <w:rFonts w:ascii="Segoe UI" w:hAnsi="Segoe UI" w:cs="Segoe UI"/>
          <w:sz w:val="20"/>
          <w:szCs w:val="20"/>
          <w:lang w:val="en-US"/>
        </w:rPr>
        <w:t xml:space="preserve">diselenggarakan untuk meningkatkan pelayanan terhadap siswa SMK. Seperti halnya alokasi Bantuan Keuangan dan DAK, pengadaan alat laboratorium juga diselenggarakan terutama untuk laboratorium bahasa dan laboratorium IPS SMA. </w:t>
      </w:r>
    </w:p>
    <w:p w:rsidR="003430E8" w:rsidRPr="00061B30" w:rsidRDefault="003430E8" w:rsidP="00EB3388">
      <w:pPr>
        <w:spacing w:after="120" w:line="240" w:lineRule="auto"/>
        <w:ind w:left="851"/>
        <w:jc w:val="both"/>
        <w:rPr>
          <w:rFonts w:ascii="Segoe UI" w:hAnsi="Segoe UI" w:cs="Segoe UI"/>
          <w:sz w:val="20"/>
          <w:szCs w:val="20"/>
        </w:rPr>
      </w:pPr>
    </w:p>
    <w:p w:rsidR="007A196A" w:rsidRPr="00061B30" w:rsidRDefault="007A196A" w:rsidP="00131C89">
      <w:pPr>
        <w:spacing w:after="120"/>
        <w:ind w:left="851"/>
        <w:jc w:val="both"/>
        <w:rPr>
          <w:rFonts w:ascii="Segoe UI" w:hAnsi="Segoe UI" w:cs="Segoe UI"/>
          <w:b/>
          <w:sz w:val="20"/>
          <w:szCs w:val="20"/>
          <w:lang w:val="en-US"/>
        </w:rPr>
      </w:pPr>
      <w:r w:rsidRPr="00061B30">
        <w:rPr>
          <w:rFonts w:ascii="Segoe UI" w:hAnsi="Segoe UI" w:cs="Segoe UI"/>
          <w:b/>
          <w:sz w:val="20"/>
          <w:szCs w:val="20"/>
          <w:lang w:val="en-US"/>
        </w:rPr>
        <w:t xml:space="preserve">Program Pendidikan Non Formal </w:t>
      </w:r>
    </w:p>
    <w:p w:rsidR="00FA2960" w:rsidRPr="00061B30" w:rsidRDefault="003371EE" w:rsidP="00663CA5">
      <w:pPr>
        <w:spacing w:after="120" w:line="240" w:lineRule="auto"/>
        <w:ind w:left="851"/>
        <w:jc w:val="both"/>
        <w:rPr>
          <w:rFonts w:ascii="Segoe UI" w:hAnsi="Segoe UI" w:cs="Segoe UI"/>
          <w:sz w:val="20"/>
          <w:szCs w:val="20"/>
        </w:rPr>
      </w:pPr>
      <w:r w:rsidRPr="00061B30">
        <w:rPr>
          <w:rFonts w:ascii="Segoe UI" w:hAnsi="Segoe UI" w:cs="Segoe UI"/>
          <w:sz w:val="20"/>
          <w:szCs w:val="20"/>
          <w:lang w:val="en-US"/>
        </w:rPr>
        <w:t>Menurut U</w:t>
      </w:r>
      <w:r w:rsidRPr="00061B30">
        <w:rPr>
          <w:rFonts w:ascii="Segoe UI" w:hAnsi="Segoe UI" w:cs="Segoe UI"/>
          <w:sz w:val="20"/>
          <w:szCs w:val="20"/>
        </w:rPr>
        <w:t>ndang Undang No</w:t>
      </w:r>
      <w:r w:rsidRPr="00061B30">
        <w:rPr>
          <w:rFonts w:ascii="Segoe UI" w:hAnsi="Segoe UI" w:cs="Segoe UI"/>
          <w:sz w:val="20"/>
          <w:szCs w:val="20"/>
          <w:lang w:val="en-US"/>
        </w:rPr>
        <w:t>mor</w:t>
      </w:r>
      <w:r w:rsidRPr="00061B30">
        <w:rPr>
          <w:rFonts w:ascii="Segoe UI" w:hAnsi="Segoe UI" w:cs="Segoe UI"/>
          <w:sz w:val="20"/>
          <w:szCs w:val="20"/>
        </w:rPr>
        <w:t xml:space="preserve"> 20 Tahun 2003 tentang Sistem Pendidikan Nasional yang dimaksud dengan pendidikan non formal adalah jalur pendidikan di luar pendidikan formal yang dapat dilaksanakan secara terstruktur dan berjenjang. </w:t>
      </w:r>
      <w:r w:rsidR="00FA2960" w:rsidRPr="00061B30">
        <w:rPr>
          <w:rFonts w:ascii="Segoe UI" w:hAnsi="Segoe UI" w:cs="Segoe UI"/>
          <w:sz w:val="20"/>
          <w:szCs w:val="20"/>
        </w:rPr>
        <w:t>Tujuan Program Pendidikan Non Formal</w:t>
      </w:r>
      <w:r w:rsidR="0046373B" w:rsidRPr="00061B30">
        <w:rPr>
          <w:rFonts w:ascii="Segoe UI" w:hAnsi="Segoe UI" w:cs="Segoe UI"/>
          <w:sz w:val="20"/>
          <w:szCs w:val="20"/>
        </w:rPr>
        <w:t xml:space="preserve"> (PNF)</w:t>
      </w:r>
      <w:r w:rsidR="00FA2960" w:rsidRPr="00061B30">
        <w:rPr>
          <w:rFonts w:ascii="Segoe UI" w:hAnsi="Segoe UI" w:cs="Segoe UI"/>
          <w:sz w:val="20"/>
          <w:szCs w:val="20"/>
        </w:rPr>
        <w:t xml:space="preserve"> adalah meningkatkan ketersediaan dan keterjangkauan layanan pendidikan keaksaraan usia 15 tahun ke atas dengan berbasis pemberdayaan, berkesetaraan gender dan relevan dengan kebutuhan individu dan masyarakat. </w:t>
      </w:r>
      <w:r w:rsidR="00132965" w:rsidRPr="00061B30">
        <w:rPr>
          <w:rFonts w:ascii="Segoe UI" w:hAnsi="Segoe UI" w:cs="Segoe UI"/>
          <w:sz w:val="20"/>
          <w:szCs w:val="20"/>
          <w:lang w:val="en-US"/>
        </w:rPr>
        <w:t>Selain itu l</w:t>
      </w:r>
      <w:r w:rsidR="00FA2960" w:rsidRPr="00061B30">
        <w:rPr>
          <w:rFonts w:ascii="Segoe UI" w:hAnsi="Segoe UI" w:cs="Segoe UI"/>
          <w:sz w:val="20"/>
          <w:szCs w:val="20"/>
        </w:rPr>
        <w:t xml:space="preserve">ayanan PNF </w:t>
      </w:r>
      <w:r w:rsidRPr="00061B30">
        <w:rPr>
          <w:rFonts w:ascii="Segoe UI" w:hAnsi="Segoe UI" w:cs="Segoe UI"/>
          <w:sz w:val="20"/>
          <w:szCs w:val="20"/>
          <w:lang w:val="en-US"/>
        </w:rPr>
        <w:t xml:space="preserve">ditujukan untuk </w:t>
      </w:r>
      <w:r w:rsidR="00FA2960" w:rsidRPr="00061B30">
        <w:rPr>
          <w:rFonts w:ascii="Segoe UI" w:hAnsi="Segoe UI" w:cs="Segoe UI"/>
          <w:sz w:val="20"/>
          <w:szCs w:val="20"/>
        </w:rPr>
        <w:t xml:space="preserve">meningkatkan ketersediaan dan keterjangkauan layanan pendidikan kecakapan hidup, kursus dan pelatihan </w:t>
      </w:r>
      <w:r w:rsidR="00132965" w:rsidRPr="00061B30">
        <w:rPr>
          <w:rFonts w:ascii="Segoe UI" w:hAnsi="Segoe UI" w:cs="Segoe UI"/>
          <w:sz w:val="20"/>
          <w:szCs w:val="20"/>
          <w:lang w:val="en-US"/>
        </w:rPr>
        <w:t xml:space="preserve">serta </w:t>
      </w:r>
      <w:r w:rsidR="0082555A" w:rsidRPr="00061B30">
        <w:rPr>
          <w:rFonts w:ascii="Segoe UI" w:hAnsi="Segoe UI" w:cs="Segoe UI"/>
          <w:sz w:val="20"/>
          <w:szCs w:val="20"/>
        </w:rPr>
        <w:t>pendidikan kewira</w:t>
      </w:r>
      <w:r w:rsidR="00FA2960" w:rsidRPr="00061B30">
        <w:rPr>
          <w:rFonts w:ascii="Segoe UI" w:hAnsi="Segoe UI" w:cs="Segoe UI"/>
          <w:sz w:val="20"/>
          <w:szCs w:val="20"/>
        </w:rPr>
        <w:t>usahaan yang bermutu dan berdaya saing serta relevan dengan kebutuhan pemerbdayaan masyarakat, dunia usaha dan dunia industri, khususnya bagi penduduk putus sekolah dalam dan antar jenjang sehingga dapat bekerja dan atau berusaha secara produktif, mandiri dan profesional.</w:t>
      </w:r>
    </w:p>
    <w:p w:rsidR="00DA7611" w:rsidRPr="00061B30" w:rsidRDefault="00DA7611" w:rsidP="00DA7611">
      <w:pPr>
        <w:spacing w:after="120" w:line="240" w:lineRule="auto"/>
        <w:ind w:left="851"/>
        <w:jc w:val="both"/>
        <w:rPr>
          <w:rFonts w:ascii="Segoe UI" w:hAnsi="Segoe UI" w:cs="Segoe UI"/>
          <w:sz w:val="20"/>
          <w:szCs w:val="20"/>
          <w:lang w:val="en-US"/>
        </w:rPr>
      </w:pPr>
      <w:r w:rsidRPr="00061B30">
        <w:rPr>
          <w:rFonts w:ascii="Segoe UI" w:hAnsi="Segoe UI" w:cs="Segoe UI"/>
          <w:sz w:val="20"/>
          <w:szCs w:val="20"/>
        </w:rPr>
        <w:t xml:space="preserve">Realisasi anggaran program pendidikan nonformal tahun 2011 sampai dengan 2014 adalah </w:t>
      </w:r>
      <w:r w:rsidR="00F67F50" w:rsidRPr="00061B30">
        <w:rPr>
          <w:rFonts w:ascii="Segoe UI" w:hAnsi="Segoe UI" w:cs="Segoe UI"/>
          <w:sz w:val="20"/>
          <w:szCs w:val="20"/>
        </w:rPr>
        <w:t xml:space="preserve">Rp </w:t>
      </w:r>
      <w:r w:rsidRPr="00061B30">
        <w:rPr>
          <w:rFonts w:ascii="Segoe UI" w:hAnsi="Segoe UI" w:cs="Segoe UI"/>
          <w:sz w:val="20"/>
          <w:szCs w:val="20"/>
        </w:rPr>
        <w:t xml:space="preserve">3.779.803.000 yang dialokasikan untuk  </w:t>
      </w:r>
      <w:r w:rsidR="00132965" w:rsidRPr="00061B30">
        <w:rPr>
          <w:rFonts w:ascii="Segoe UI" w:hAnsi="Segoe UI" w:cs="Segoe UI"/>
          <w:sz w:val="20"/>
          <w:szCs w:val="20"/>
          <w:lang w:val="en-US"/>
        </w:rPr>
        <w:t xml:space="preserve">kegiatan Kursus Kewirausahaan Desa. </w:t>
      </w:r>
      <w:r w:rsidR="00ED46D0" w:rsidRPr="00061B30">
        <w:rPr>
          <w:rFonts w:ascii="Segoe UI" w:hAnsi="Segoe UI" w:cs="Segoe UI"/>
          <w:sz w:val="20"/>
          <w:szCs w:val="20"/>
          <w:lang w:val="en-US"/>
        </w:rPr>
        <w:t xml:space="preserve">Kegiatan ini diselenggarakan sebagai </w:t>
      </w:r>
      <w:r w:rsidR="00132965" w:rsidRPr="00061B30">
        <w:rPr>
          <w:rFonts w:ascii="Segoe UI" w:hAnsi="Segoe UI" w:cs="Segoe UI"/>
          <w:sz w:val="20"/>
          <w:szCs w:val="20"/>
          <w:lang w:val="en-US"/>
        </w:rPr>
        <w:t>upaya pemerintah</w:t>
      </w:r>
      <w:r w:rsidR="00ED46D0" w:rsidRPr="00061B30">
        <w:rPr>
          <w:rFonts w:ascii="Segoe UI" w:hAnsi="Segoe UI" w:cs="Segoe UI"/>
          <w:sz w:val="20"/>
          <w:szCs w:val="20"/>
          <w:lang w:val="en-US"/>
        </w:rPr>
        <w:t xml:space="preserve"> dalam</w:t>
      </w:r>
      <w:r w:rsidR="00132965" w:rsidRPr="00061B30">
        <w:rPr>
          <w:rFonts w:ascii="Segoe UI" w:hAnsi="Segoe UI" w:cs="Segoe UI"/>
          <w:sz w:val="20"/>
          <w:szCs w:val="20"/>
          <w:lang w:val="en-US"/>
        </w:rPr>
        <w:t xml:space="preserve"> memberikan kemampuan, pengetahuan dan ketrampilan bagi warga masyarakat pasca buta aksara, pengangguran agar berkesempatan memperoleh pekerjaan berbasis potensi des</w:t>
      </w:r>
      <w:r w:rsidRPr="00061B30">
        <w:rPr>
          <w:rFonts w:ascii="Segoe UI" w:hAnsi="Segoe UI" w:cs="Segoe UI"/>
          <w:sz w:val="20"/>
          <w:szCs w:val="20"/>
          <w:lang w:val="en-US"/>
        </w:rPr>
        <w:t xml:space="preserve">a. </w:t>
      </w:r>
      <w:r w:rsidRPr="00061B30">
        <w:rPr>
          <w:rFonts w:ascii="Segoe UI" w:hAnsi="Segoe UI" w:cs="Segoe UI"/>
          <w:sz w:val="20"/>
          <w:szCs w:val="20"/>
        </w:rPr>
        <w:t xml:space="preserve">Pengembangan desa vokasi </w:t>
      </w:r>
      <w:r w:rsidR="00ED46D0" w:rsidRPr="00061B30">
        <w:rPr>
          <w:rFonts w:ascii="Segoe UI" w:hAnsi="Segoe UI" w:cs="Segoe UI"/>
          <w:sz w:val="20"/>
          <w:szCs w:val="20"/>
          <w:lang w:val="en-US"/>
        </w:rPr>
        <w:t xml:space="preserve">yang </w:t>
      </w:r>
      <w:r w:rsidRPr="00061B30">
        <w:rPr>
          <w:rFonts w:ascii="Segoe UI" w:hAnsi="Segoe UI" w:cs="Segoe UI"/>
          <w:sz w:val="20"/>
          <w:szCs w:val="20"/>
        </w:rPr>
        <w:t>dibentuk</w:t>
      </w:r>
      <w:r w:rsidR="00ED46D0" w:rsidRPr="00061B30">
        <w:rPr>
          <w:rFonts w:ascii="Segoe UI" w:hAnsi="Segoe UI" w:cs="Segoe UI"/>
          <w:sz w:val="20"/>
          <w:szCs w:val="20"/>
          <w:lang w:val="en-US"/>
        </w:rPr>
        <w:t xml:space="preserve"> </w:t>
      </w:r>
      <w:r w:rsidRPr="00061B30">
        <w:rPr>
          <w:rFonts w:ascii="Segoe UI" w:hAnsi="Segoe UI" w:cs="Segoe UI"/>
          <w:sz w:val="20"/>
          <w:szCs w:val="20"/>
        </w:rPr>
        <w:t xml:space="preserve">dengan tujuan </w:t>
      </w:r>
      <w:r w:rsidR="00ED46D0" w:rsidRPr="00061B30">
        <w:rPr>
          <w:rFonts w:ascii="Segoe UI" w:hAnsi="Segoe UI" w:cs="Segoe UI"/>
          <w:sz w:val="20"/>
          <w:szCs w:val="20"/>
          <w:lang w:val="en-US"/>
        </w:rPr>
        <w:t xml:space="preserve">untuk melahirkan wirausahawan baru yang dapat menciptakan lapangan kerja baru, sekaligus </w:t>
      </w:r>
      <w:r w:rsidR="00ED46D0" w:rsidRPr="00061B30">
        <w:rPr>
          <w:rFonts w:ascii="Segoe UI" w:hAnsi="Segoe UI" w:cs="Segoe UI"/>
          <w:sz w:val="20"/>
          <w:szCs w:val="20"/>
          <w:lang w:val="en-US"/>
        </w:rPr>
        <w:lastRenderedPageBreak/>
        <w:t xml:space="preserve">mendukung pengemmbangan usaha ekonomi kreatif dan produktif di suatu desa yang dapat dijadikan sumber potensi bagi masyarakat desa. Beberapa tahun terakhir pemerintah Kabupaten Wonosobo telah merintis </w:t>
      </w:r>
      <w:r w:rsidR="00DC5C16" w:rsidRPr="00061B30">
        <w:rPr>
          <w:rFonts w:ascii="Segoe UI" w:hAnsi="Segoe UI" w:cs="Segoe UI"/>
          <w:sz w:val="20"/>
          <w:szCs w:val="20"/>
          <w:lang w:val="en-US"/>
        </w:rPr>
        <w:t>pembentukan desa</w:t>
      </w:r>
      <w:r w:rsidR="00ED46D0" w:rsidRPr="00061B30">
        <w:rPr>
          <w:rFonts w:ascii="Segoe UI" w:hAnsi="Segoe UI" w:cs="Segoe UI"/>
          <w:sz w:val="20"/>
          <w:szCs w:val="20"/>
          <w:lang w:val="en-US"/>
        </w:rPr>
        <w:t xml:space="preserve"> vokasi sebagai salah satu.  </w:t>
      </w:r>
      <w:r w:rsidR="008F1DEA" w:rsidRPr="00061B30">
        <w:rPr>
          <w:rFonts w:ascii="Segoe UI" w:hAnsi="Segoe UI" w:cs="Segoe UI"/>
          <w:sz w:val="20"/>
          <w:szCs w:val="20"/>
          <w:lang w:val="en-US"/>
        </w:rPr>
        <w:t>Terdapa</w:t>
      </w:r>
      <w:r w:rsidR="001E5111" w:rsidRPr="00061B30">
        <w:rPr>
          <w:rFonts w:ascii="Segoe UI" w:hAnsi="Segoe UI" w:cs="Segoe UI"/>
          <w:sz w:val="20"/>
          <w:szCs w:val="20"/>
          <w:lang w:val="en-US"/>
        </w:rPr>
        <w:t>t</w:t>
      </w:r>
      <w:r w:rsidR="00ED46D0" w:rsidRPr="00061B30">
        <w:rPr>
          <w:rFonts w:ascii="Segoe UI" w:hAnsi="Segoe UI" w:cs="Segoe UI"/>
          <w:sz w:val="20"/>
          <w:szCs w:val="20"/>
          <w:lang w:val="en-US"/>
        </w:rPr>
        <w:t xml:space="preserve"> 6 (enam) desa vokasi yaitu Desa Talunombo Kecamatan Sapuran, Desa Kebrengan Kecamatan Mojotengah, Desa Sojokerto Kecamatan Leksono, Desa Tirip Kecamatan Wadaslintang dan Desa Surengede Kecamatan Kertek dan Desa </w:t>
      </w:r>
      <w:r w:rsidR="008F1DEA" w:rsidRPr="00061B30">
        <w:rPr>
          <w:rFonts w:ascii="Segoe UI" w:hAnsi="Segoe UI" w:cs="Segoe UI"/>
          <w:sz w:val="20"/>
          <w:szCs w:val="20"/>
          <w:lang w:val="en-US"/>
        </w:rPr>
        <w:t xml:space="preserve">Sendangsari Kecamatan Garung. </w:t>
      </w:r>
    </w:p>
    <w:p w:rsidR="00ED46D0" w:rsidRPr="00061B30" w:rsidRDefault="00F124A8" w:rsidP="00DA7611">
      <w:pPr>
        <w:spacing w:after="120" w:line="240" w:lineRule="auto"/>
        <w:ind w:left="851"/>
        <w:jc w:val="both"/>
        <w:rPr>
          <w:rFonts w:ascii="Segoe UI" w:hAnsi="Segoe UI" w:cs="Segoe UI"/>
          <w:sz w:val="20"/>
          <w:szCs w:val="20"/>
          <w:lang w:val="en-US"/>
        </w:rPr>
      </w:pPr>
      <w:r w:rsidRPr="00061B30">
        <w:rPr>
          <w:rFonts w:ascii="Segoe UI" w:hAnsi="Segoe UI" w:cs="Segoe UI"/>
          <w:sz w:val="20"/>
          <w:szCs w:val="20"/>
        </w:rPr>
        <w:t xml:space="preserve">Kelompok Belajar Usaha dibentuk berdasarkan pertimbangan perluasan akses dan mutu pendidikan non formal melalui bantuan kelompok belajat usaha dengan prioritas pada desa vokasi kelompok unggulan. Melalui kegiatan ini diharapkan dapat mengurangi pengangguran usia produktif dan hidup mandiri.  </w:t>
      </w:r>
      <w:r w:rsidR="001E5111" w:rsidRPr="00061B30">
        <w:rPr>
          <w:rFonts w:ascii="Segoe UI" w:hAnsi="Segoe UI" w:cs="Segoe UI"/>
          <w:sz w:val="20"/>
          <w:szCs w:val="20"/>
          <w:lang w:val="en-US"/>
        </w:rPr>
        <w:t xml:space="preserve">. </w:t>
      </w:r>
    </w:p>
    <w:p w:rsidR="00F124A8" w:rsidRDefault="00F124A8" w:rsidP="002751FC">
      <w:pPr>
        <w:spacing w:after="120" w:line="240" w:lineRule="auto"/>
        <w:ind w:left="851"/>
        <w:jc w:val="both"/>
        <w:rPr>
          <w:rFonts w:ascii="Segoe UI" w:hAnsi="Segoe UI" w:cs="Segoe UI"/>
          <w:sz w:val="20"/>
          <w:szCs w:val="20"/>
        </w:rPr>
      </w:pPr>
      <w:r w:rsidRPr="00061B30">
        <w:rPr>
          <w:rFonts w:ascii="Segoe UI" w:hAnsi="Segoe UI" w:cs="Segoe UI"/>
          <w:sz w:val="20"/>
          <w:szCs w:val="20"/>
        </w:rPr>
        <w:t xml:space="preserve">Selain itu kegiatan yang mendukung peningkatan angka literasi antara lain </w:t>
      </w:r>
      <w:r w:rsidRPr="00061B30">
        <w:rPr>
          <w:rFonts w:ascii="Segoe UI" w:hAnsi="Segoe UI" w:cs="Segoe UI"/>
          <w:sz w:val="20"/>
          <w:szCs w:val="20"/>
          <w:lang w:val="en-US"/>
        </w:rPr>
        <w:t xml:space="preserve"> k</w:t>
      </w:r>
      <w:r w:rsidR="00D2693A" w:rsidRPr="00061B30">
        <w:rPr>
          <w:rFonts w:ascii="Segoe UI" w:hAnsi="Segoe UI" w:cs="Segoe UI"/>
          <w:sz w:val="20"/>
          <w:szCs w:val="20"/>
          <w:lang w:val="en-US"/>
        </w:rPr>
        <w:t xml:space="preserve">eaksaraan dasar </w:t>
      </w:r>
      <w:r w:rsidRPr="00061B30">
        <w:rPr>
          <w:rFonts w:ascii="Segoe UI" w:hAnsi="Segoe UI" w:cs="Segoe UI"/>
          <w:sz w:val="20"/>
          <w:szCs w:val="20"/>
        </w:rPr>
        <w:t>sebagai</w:t>
      </w:r>
      <w:r w:rsidR="00D2693A" w:rsidRPr="00061B30">
        <w:rPr>
          <w:rFonts w:ascii="Segoe UI" w:hAnsi="Segoe UI" w:cs="Segoe UI"/>
          <w:sz w:val="20"/>
          <w:szCs w:val="20"/>
          <w:lang w:val="en-US"/>
        </w:rPr>
        <w:t xml:space="preserve"> upaya pemberian kemampuan keaksaraan bagi penduduk buta aksara usia 15 tahun ke atas </w:t>
      </w:r>
      <w:r w:rsidRPr="00061B30">
        <w:rPr>
          <w:rFonts w:ascii="Segoe UI" w:hAnsi="Segoe UI" w:cs="Segoe UI"/>
          <w:sz w:val="20"/>
          <w:szCs w:val="20"/>
        </w:rPr>
        <w:t xml:space="preserve">dan </w:t>
      </w:r>
      <w:r w:rsidR="00937DF0" w:rsidRPr="00061B30">
        <w:rPr>
          <w:rFonts w:ascii="Segoe UI" w:hAnsi="Segoe UI" w:cs="Segoe UI"/>
          <w:sz w:val="20"/>
          <w:szCs w:val="20"/>
          <w:lang w:val="en-US"/>
        </w:rPr>
        <w:t>pengembangan Taman Baca Masyarakat (TBM).</w:t>
      </w:r>
    </w:p>
    <w:p w:rsidR="0023256C" w:rsidRPr="0023256C" w:rsidRDefault="0023256C" w:rsidP="002751FC">
      <w:pPr>
        <w:spacing w:after="120" w:line="240" w:lineRule="auto"/>
        <w:ind w:left="851"/>
        <w:jc w:val="both"/>
        <w:rPr>
          <w:rFonts w:ascii="Segoe UI" w:hAnsi="Segoe UI" w:cs="Segoe UI"/>
          <w:sz w:val="20"/>
          <w:szCs w:val="20"/>
        </w:rPr>
      </w:pPr>
    </w:p>
    <w:p w:rsidR="00F9679E" w:rsidRPr="00061B30" w:rsidRDefault="004B7406" w:rsidP="00131C89">
      <w:pPr>
        <w:spacing w:after="120"/>
        <w:ind w:left="851"/>
        <w:jc w:val="both"/>
        <w:rPr>
          <w:rFonts w:ascii="Segoe UI" w:hAnsi="Segoe UI" w:cs="Segoe UI"/>
          <w:b/>
          <w:sz w:val="20"/>
          <w:szCs w:val="20"/>
          <w:lang w:val="en-US"/>
        </w:rPr>
      </w:pPr>
      <w:r w:rsidRPr="00061B30">
        <w:rPr>
          <w:rFonts w:ascii="Segoe UI" w:hAnsi="Segoe UI" w:cs="Segoe UI"/>
          <w:b/>
          <w:sz w:val="20"/>
          <w:szCs w:val="20"/>
          <w:lang w:val="en-US"/>
        </w:rPr>
        <w:t>Program Peningkatan Mutu Pendidi</w:t>
      </w:r>
      <w:r w:rsidR="00A54BB8" w:rsidRPr="00061B30">
        <w:rPr>
          <w:rFonts w:ascii="Segoe UI" w:hAnsi="Segoe UI" w:cs="Segoe UI"/>
          <w:b/>
          <w:sz w:val="20"/>
          <w:szCs w:val="20"/>
          <w:lang w:val="en-US"/>
        </w:rPr>
        <w:t>k</w:t>
      </w:r>
      <w:r w:rsidR="0046373B" w:rsidRPr="00061B30">
        <w:rPr>
          <w:rFonts w:ascii="Segoe UI" w:hAnsi="Segoe UI" w:cs="Segoe UI"/>
          <w:b/>
          <w:sz w:val="20"/>
          <w:szCs w:val="20"/>
          <w:lang w:val="en-US"/>
        </w:rPr>
        <w:t xml:space="preserve"> dan Tenaga </w:t>
      </w:r>
      <w:r w:rsidR="0046373B" w:rsidRPr="00061B30">
        <w:rPr>
          <w:rFonts w:ascii="Segoe UI" w:hAnsi="Segoe UI" w:cs="Segoe UI"/>
          <w:b/>
          <w:sz w:val="20"/>
          <w:szCs w:val="20"/>
        </w:rPr>
        <w:t>K</w:t>
      </w:r>
      <w:r w:rsidR="00F9679E" w:rsidRPr="00061B30">
        <w:rPr>
          <w:rFonts w:ascii="Segoe UI" w:hAnsi="Segoe UI" w:cs="Segoe UI"/>
          <w:b/>
          <w:sz w:val="20"/>
          <w:szCs w:val="20"/>
          <w:lang w:val="en-US"/>
        </w:rPr>
        <w:t>ependidikan</w:t>
      </w:r>
    </w:p>
    <w:p w:rsidR="008D211E" w:rsidRPr="00061B30" w:rsidRDefault="00AE4BAF" w:rsidP="00E10C6A">
      <w:pPr>
        <w:spacing w:after="120" w:line="240" w:lineRule="auto"/>
        <w:ind w:left="851"/>
        <w:jc w:val="both"/>
        <w:rPr>
          <w:rFonts w:ascii="Segoe UI" w:hAnsi="Segoe UI" w:cs="Segoe UI"/>
          <w:sz w:val="20"/>
          <w:szCs w:val="20"/>
          <w:lang w:val="en-US"/>
        </w:rPr>
      </w:pPr>
      <w:r w:rsidRPr="00061B30">
        <w:rPr>
          <w:rFonts w:ascii="Segoe UI" w:hAnsi="Segoe UI" w:cs="Segoe UI"/>
          <w:sz w:val="20"/>
          <w:szCs w:val="20"/>
        </w:rPr>
        <w:t>Undang-Undang Nomor 14 Tahun 2005 tentang Guru dan Dosen mengamanatkan bahwa guru wajib memiliki kualifikasi akademik, kompetensi,dan sertifikat pendidik. Kualifikasi akademik yang dipersyaratkan adalah seorang guru harus melakui pendidikan tinggi program sarjana atau diploma empat</w:t>
      </w:r>
      <w:r w:rsidRPr="00061B30">
        <w:rPr>
          <w:rFonts w:ascii="Segoe UI" w:hAnsi="Segoe UI" w:cs="Segoe UI"/>
          <w:sz w:val="20"/>
          <w:szCs w:val="20"/>
          <w:lang w:val="en-US"/>
        </w:rPr>
        <w:t xml:space="preserve">. </w:t>
      </w:r>
      <w:r w:rsidR="00402EA3" w:rsidRPr="00061B30">
        <w:rPr>
          <w:rFonts w:ascii="Segoe UI" w:hAnsi="Segoe UI" w:cs="Segoe UI"/>
          <w:sz w:val="20"/>
          <w:szCs w:val="20"/>
        </w:rPr>
        <w:t>Salah satu faktor yang menentukan keberhasilan pendidikan adalah mutu pendidik dan tenaga kependidikan. Peningkatan kapasitas dan kompetensi pendidik dilakukan salah satunya dalam kerangka pemenuhan Standar Minimal Pelayanan (SPM) yang salah satunya menyebutkan bahwa standar kualifikasi pendidik adalah S1/D4</w:t>
      </w:r>
      <w:r w:rsidR="004938AD" w:rsidRPr="00061B30">
        <w:rPr>
          <w:rFonts w:ascii="Segoe UI" w:hAnsi="Segoe UI" w:cs="Segoe UI"/>
          <w:sz w:val="20"/>
          <w:szCs w:val="20"/>
          <w:lang w:val="en-US"/>
        </w:rPr>
        <w:t>.</w:t>
      </w:r>
      <w:r w:rsidR="00402EA3" w:rsidRPr="00061B30">
        <w:rPr>
          <w:rFonts w:ascii="Segoe UI" w:hAnsi="Segoe UI" w:cs="Segoe UI"/>
          <w:sz w:val="20"/>
          <w:szCs w:val="20"/>
        </w:rPr>
        <w:t xml:space="preserve"> Sehingga tiap tahun dialokasikan anggaran stimulan bagi guru yang mengambil studi lanjut. </w:t>
      </w:r>
      <w:r w:rsidR="004938AD" w:rsidRPr="00061B30">
        <w:rPr>
          <w:rFonts w:ascii="Segoe UI" w:hAnsi="Segoe UI" w:cs="Segoe UI"/>
          <w:sz w:val="20"/>
          <w:szCs w:val="20"/>
          <w:lang w:val="en-US"/>
        </w:rPr>
        <w:t xml:space="preserve"> </w:t>
      </w:r>
      <w:r w:rsidR="001A50AE" w:rsidRPr="00061B30">
        <w:rPr>
          <w:rFonts w:ascii="Segoe UI" w:hAnsi="Segoe UI" w:cs="Segoe UI"/>
          <w:sz w:val="20"/>
          <w:szCs w:val="20"/>
        </w:rPr>
        <w:t xml:space="preserve">  </w:t>
      </w:r>
    </w:p>
    <w:p w:rsidR="00402EA3" w:rsidRPr="00061B30" w:rsidRDefault="009501BC" w:rsidP="00E97AAB">
      <w:pPr>
        <w:spacing w:after="120" w:line="240" w:lineRule="auto"/>
        <w:ind w:left="851"/>
        <w:jc w:val="both"/>
        <w:rPr>
          <w:rFonts w:ascii="Segoe UI" w:hAnsi="Segoe UI" w:cs="Segoe UI"/>
          <w:sz w:val="20"/>
          <w:szCs w:val="20"/>
        </w:rPr>
      </w:pPr>
      <w:r w:rsidRPr="00061B30">
        <w:rPr>
          <w:rFonts w:ascii="Segoe UI" w:hAnsi="Segoe UI" w:cs="Segoe UI"/>
          <w:sz w:val="20"/>
          <w:szCs w:val="20"/>
        </w:rPr>
        <w:t xml:space="preserve">Setiap tahun diadakan pemilihan guru berprestasi dan pengawas berdedikasi secara berjenjang mulai tingkat kabupaten, provinsi dan nasional. Kabupaten mengadakan seleksi untuk menentukan guru yang mewakili ke tingkat provinsi sehingga terpilih wakil guru prestasi untuk jenjang TK, SD, SMP, SLTA, tutor PNF ke provinsi. </w:t>
      </w:r>
      <w:r w:rsidR="00402EA3" w:rsidRPr="00061B30">
        <w:rPr>
          <w:rFonts w:ascii="Segoe UI" w:hAnsi="Segoe UI" w:cs="Segoe UI"/>
          <w:sz w:val="20"/>
          <w:szCs w:val="20"/>
        </w:rPr>
        <w:t>Kegiatan peningkatan</w:t>
      </w:r>
      <w:r w:rsidR="00670A5C" w:rsidRPr="00061B30">
        <w:rPr>
          <w:rFonts w:ascii="Segoe UI" w:hAnsi="Segoe UI" w:cs="Segoe UI"/>
          <w:sz w:val="20"/>
          <w:szCs w:val="20"/>
          <w:lang w:val="en-US"/>
        </w:rPr>
        <w:t xml:space="preserve">kompetensi pendidik dan tenaga kependidikan PAUD, SD, SMP SMA/SMK dilakukan dengan penyelenggaraan bintek dan pelatihan sesuai dengan kebutuhan masing-masing. Sebagai ilustrasi untuk jenjang PAUD, pelatihan dikonsentrasikan pada pengembangan kurikulum dan manajemen pengelolaan PAUD, dimana masih cukup banyak lembaga PAUD yang pengelolannya belum memenuhi standar yang telah ditetapkan. Untuk jenjang SMA/SMK focus pelatihan terbagi pada manajemen sekolah, penelitian tindakan kelas dalam rangka merespon system penilaian kinerja guru, pengelolaan perpustakaan dan pengelolaan laboratorium. </w:t>
      </w:r>
      <w:r w:rsidR="00402EA3" w:rsidRPr="00061B30">
        <w:rPr>
          <w:rFonts w:ascii="Segoe UI" w:hAnsi="Segoe UI" w:cs="Segoe UI"/>
          <w:sz w:val="20"/>
          <w:szCs w:val="20"/>
        </w:rPr>
        <w:t>Realisasi anggaran tahun 2011-2014 untuk program peningkatan mutu pendidikan sebesar Rp 5.515.857.425</w:t>
      </w:r>
      <w:r w:rsidR="00E97AAB" w:rsidRPr="00061B30">
        <w:rPr>
          <w:rFonts w:ascii="Segoe UI" w:hAnsi="Segoe UI" w:cs="Segoe UI"/>
          <w:sz w:val="20"/>
          <w:szCs w:val="20"/>
        </w:rPr>
        <w:t>.</w:t>
      </w:r>
    </w:p>
    <w:p w:rsidR="00E97AAB" w:rsidRPr="00061B30" w:rsidRDefault="00E97AAB" w:rsidP="00E97AAB">
      <w:pPr>
        <w:spacing w:after="120" w:line="240" w:lineRule="auto"/>
        <w:ind w:left="851"/>
        <w:jc w:val="both"/>
        <w:rPr>
          <w:rFonts w:ascii="Segoe UI" w:hAnsi="Segoe UI" w:cs="Segoe UI"/>
          <w:sz w:val="20"/>
          <w:szCs w:val="20"/>
        </w:rPr>
      </w:pPr>
    </w:p>
    <w:p w:rsidR="00A54BB8" w:rsidRPr="00061B30" w:rsidRDefault="00A54BB8" w:rsidP="00131C89">
      <w:pPr>
        <w:spacing w:after="120"/>
        <w:ind w:left="851"/>
        <w:jc w:val="both"/>
        <w:rPr>
          <w:rFonts w:ascii="Segoe UI" w:hAnsi="Segoe UI" w:cs="Segoe UI"/>
          <w:b/>
          <w:sz w:val="20"/>
          <w:szCs w:val="20"/>
          <w:lang w:val="en-US"/>
        </w:rPr>
      </w:pPr>
      <w:r w:rsidRPr="00061B30">
        <w:rPr>
          <w:rFonts w:ascii="Segoe UI" w:hAnsi="Segoe UI" w:cs="Segoe UI"/>
          <w:b/>
          <w:sz w:val="20"/>
          <w:szCs w:val="20"/>
          <w:lang w:val="en-US"/>
        </w:rPr>
        <w:t>Program Manajem</w:t>
      </w:r>
      <w:r w:rsidR="00E97AAB" w:rsidRPr="00061B30">
        <w:rPr>
          <w:rFonts w:ascii="Segoe UI" w:hAnsi="Segoe UI" w:cs="Segoe UI"/>
          <w:b/>
          <w:sz w:val="20"/>
          <w:szCs w:val="20"/>
        </w:rPr>
        <w:t>e</w:t>
      </w:r>
      <w:r w:rsidRPr="00061B30">
        <w:rPr>
          <w:rFonts w:ascii="Segoe UI" w:hAnsi="Segoe UI" w:cs="Segoe UI"/>
          <w:b/>
          <w:sz w:val="20"/>
          <w:szCs w:val="20"/>
          <w:lang w:val="en-US"/>
        </w:rPr>
        <w:t>n Pendidikan</w:t>
      </w:r>
    </w:p>
    <w:p w:rsidR="001531F2" w:rsidRPr="00061B30" w:rsidRDefault="00402EA3" w:rsidP="00DD3E91">
      <w:pPr>
        <w:spacing w:after="120" w:line="240" w:lineRule="auto"/>
        <w:ind w:left="851"/>
        <w:jc w:val="both"/>
        <w:rPr>
          <w:rFonts w:ascii="Segoe UI" w:hAnsi="Segoe UI" w:cs="Segoe UI"/>
          <w:sz w:val="20"/>
          <w:szCs w:val="20"/>
          <w:lang w:val="en-US"/>
        </w:rPr>
      </w:pPr>
      <w:r w:rsidRPr="00061B30">
        <w:rPr>
          <w:rFonts w:ascii="Segoe UI" w:hAnsi="Segoe UI" w:cs="Segoe UI"/>
          <w:sz w:val="20"/>
          <w:szCs w:val="20"/>
          <w:lang w:val="en-US"/>
        </w:rPr>
        <w:t xml:space="preserve">Program ini bertujuan untuk meningkatkan tatakelola pelayanan pendidikan baik ditingkat sekolah maupun di SKPD. Kegiatan yang telah dilakukan berupa penyediaan data, Informasi dan ilmu pengetahunan yang bisa diakses oleh masyarakat melalui pemanfaatan teknologi informasi melalui pengelolaan </w:t>
      </w:r>
      <w:r w:rsidRPr="00061B30">
        <w:rPr>
          <w:rFonts w:ascii="Segoe UI" w:hAnsi="Segoe UI" w:cs="Segoe UI"/>
          <w:i/>
          <w:sz w:val="20"/>
          <w:szCs w:val="20"/>
          <w:lang w:val="en-US"/>
        </w:rPr>
        <w:t xml:space="preserve">Information Communication and </w:t>
      </w:r>
      <w:r w:rsidRPr="00061B30">
        <w:rPr>
          <w:rFonts w:ascii="Segoe UI" w:hAnsi="Segoe UI" w:cs="Segoe UI"/>
          <w:i/>
          <w:sz w:val="20"/>
          <w:szCs w:val="20"/>
          <w:lang w:val="en-US"/>
        </w:rPr>
        <w:lastRenderedPageBreak/>
        <w:t>Technology</w:t>
      </w:r>
      <w:r w:rsidRPr="00061B30">
        <w:rPr>
          <w:rFonts w:ascii="Segoe UI" w:hAnsi="Segoe UI" w:cs="Segoe UI"/>
          <w:sz w:val="20"/>
          <w:szCs w:val="20"/>
          <w:lang w:val="en-US"/>
        </w:rPr>
        <w:t xml:space="preserve"> (ICT) Jardiknas, pengembangan  manajemen informatika, peningkatan pengelolaan Bantuan Operasional Sekolah (BOS) yang dilakukan melalui monitoring dan evaluasi pelaksanaan BOS di sekolah-sekolah. </w:t>
      </w:r>
      <w:r w:rsidR="00DB6B71" w:rsidRPr="00061B30">
        <w:rPr>
          <w:rFonts w:ascii="Segoe UI" w:hAnsi="Segoe UI" w:cs="Segoe UI"/>
          <w:sz w:val="20"/>
          <w:szCs w:val="20"/>
          <w:lang w:val="en-US"/>
        </w:rPr>
        <w:t xml:space="preserve">Selain itu diselenggarakan Rapat Kerja Daerah (Rakerda) Pendidikan. Sebagai media komunikasi dan informasi antar stakeholder bidang pendidikan. </w:t>
      </w:r>
      <w:r w:rsidRPr="00061B30">
        <w:rPr>
          <w:rFonts w:ascii="Segoe UI" w:hAnsi="Segoe UI" w:cs="Segoe UI"/>
          <w:sz w:val="20"/>
          <w:szCs w:val="20"/>
        </w:rPr>
        <w:t>Realisasi anggaran Program Manajemen Pelayanan Pendidikan adala</w:t>
      </w:r>
      <w:r w:rsidRPr="00061B30">
        <w:rPr>
          <w:rFonts w:ascii="Segoe UI" w:hAnsi="Segoe UI" w:cs="Segoe UI"/>
          <w:sz w:val="20"/>
          <w:szCs w:val="20"/>
          <w:lang w:val="en-US"/>
        </w:rPr>
        <w:t xml:space="preserve">h sebesar </w:t>
      </w:r>
      <w:r w:rsidR="00DD3E91" w:rsidRPr="00061B30">
        <w:rPr>
          <w:rFonts w:ascii="Segoe UI" w:hAnsi="Segoe UI" w:cs="Segoe UI"/>
          <w:sz w:val="20"/>
          <w:szCs w:val="20"/>
        </w:rPr>
        <w:t xml:space="preserve">Rp </w:t>
      </w:r>
      <w:r w:rsidRPr="00061B30">
        <w:rPr>
          <w:rFonts w:ascii="Segoe UI" w:hAnsi="Segoe UI" w:cs="Segoe UI"/>
          <w:sz w:val="20"/>
          <w:szCs w:val="20"/>
        </w:rPr>
        <w:t xml:space="preserve">3.514.181.116. </w:t>
      </w:r>
    </w:p>
    <w:p w:rsidR="00CC2A05" w:rsidRDefault="00CC2A05" w:rsidP="00CF48D0">
      <w:pPr>
        <w:spacing w:line="240" w:lineRule="auto"/>
        <w:jc w:val="both"/>
        <w:rPr>
          <w:rFonts w:ascii="Segoe UI" w:hAnsi="Segoe UI" w:cs="Segoe UI"/>
          <w:sz w:val="20"/>
          <w:szCs w:val="20"/>
        </w:rPr>
      </w:pPr>
    </w:p>
    <w:p w:rsidR="006D53DD" w:rsidRPr="006D53DD" w:rsidRDefault="006D53DD" w:rsidP="00CF48D0">
      <w:pPr>
        <w:spacing w:line="240" w:lineRule="auto"/>
        <w:jc w:val="both"/>
        <w:rPr>
          <w:rFonts w:ascii="Segoe UI" w:hAnsi="Segoe UI" w:cs="Segoe UI"/>
          <w:sz w:val="20"/>
          <w:szCs w:val="20"/>
        </w:rPr>
      </w:pPr>
    </w:p>
    <w:p w:rsidR="00B52AD1" w:rsidRPr="00061B30" w:rsidRDefault="00B52AD1" w:rsidP="003B5E2D">
      <w:pPr>
        <w:spacing w:after="120" w:line="240" w:lineRule="auto"/>
        <w:ind w:left="851"/>
        <w:jc w:val="both"/>
        <w:rPr>
          <w:rFonts w:ascii="Segoe UI" w:hAnsi="Segoe UI" w:cs="Segoe UI"/>
          <w:b/>
          <w:sz w:val="20"/>
          <w:szCs w:val="20"/>
        </w:rPr>
      </w:pPr>
      <w:r w:rsidRPr="00061B30">
        <w:rPr>
          <w:rFonts w:ascii="Segoe UI" w:hAnsi="Segoe UI" w:cs="Segoe UI"/>
          <w:b/>
          <w:sz w:val="20"/>
          <w:szCs w:val="20"/>
        </w:rPr>
        <w:t>Program Pendidikan Berkelanjutan</w:t>
      </w:r>
    </w:p>
    <w:p w:rsidR="00E37BAA" w:rsidRDefault="00F86FAD" w:rsidP="00DC5C16">
      <w:pPr>
        <w:spacing w:after="120" w:line="240" w:lineRule="auto"/>
        <w:ind w:left="851"/>
        <w:jc w:val="both"/>
        <w:rPr>
          <w:rFonts w:ascii="Segoe UI" w:hAnsi="Segoe UI" w:cs="Segoe UI"/>
          <w:sz w:val="20"/>
          <w:szCs w:val="20"/>
        </w:rPr>
      </w:pPr>
      <w:r w:rsidRPr="00061B30">
        <w:rPr>
          <w:rFonts w:ascii="Segoe UI" w:hAnsi="Segoe UI" w:cs="Segoe UI"/>
          <w:sz w:val="20"/>
          <w:szCs w:val="20"/>
        </w:rPr>
        <w:t xml:space="preserve">Program ini </w:t>
      </w:r>
      <w:r w:rsidR="00DD3E91" w:rsidRPr="00061B30">
        <w:rPr>
          <w:rFonts w:ascii="Segoe UI" w:hAnsi="Segoe UI" w:cs="Segoe UI"/>
          <w:sz w:val="20"/>
          <w:szCs w:val="20"/>
        </w:rPr>
        <w:t xml:space="preserve">diselenggarakan sejak tahun 2012 berawal dari inisiasi Pemerintah Provinsi Jawa Tengah untuk meningkatkan rasa cinta tanah air dan pengembangan karakter.  </w:t>
      </w:r>
      <w:r w:rsidRPr="00061B30">
        <w:rPr>
          <w:rFonts w:ascii="Segoe UI" w:hAnsi="Segoe UI" w:cs="Segoe UI"/>
          <w:sz w:val="20"/>
          <w:szCs w:val="20"/>
        </w:rPr>
        <w:t xml:space="preserve">Anggaran </w:t>
      </w:r>
      <w:r w:rsidR="00DD3E91" w:rsidRPr="00061B30">
        <w:rPr>
          <w:rFonts w:ascii="Segoe UI" w:hAnsi="Segoe UI" w:cs="Segoe UI"/>
          <w:sz w:val="20"/>
          <w:szCs w:val="20"/>
        </w:rPr>
        <w:t xml:space="preserve">bersumber </w:t>
      </w:r>
      <w:r w:rsidRPr="00061B30">
        <w:rPr>
          <w:rFonts w:ascii="Segoe UI" w:hAnsi="Segoe UI" w:cs="Segoe UI"/>
          <w:sz w:val="20"/>
          <w:szCs w:val="20"/>
        </w:rPr>
        <w:t>dari bantuan keuangan Provinsi Jawa Tengah dan dialokasikan untuk kegiatan-kegiatan yang menumbuhkan semangat nasionalisme dan karakter bangsa di kalangan peserta didik. Kegiatan yang dilaksanakan antara lain adalah lomba paduan suara dengan tema lagu nasionalisme. Kepesertaan kemah bhakti di Bakorwil merupakan salah satu wadah kegiatan untuk membangun dan menguatkan semangat kebangsaaan serta semangat kepedulian bagi pemuda.</w:t>
      </w:r>
      <w:r w:rsidR="00DD3E91" w:rsidRPr="00061B30">
        <w:rPr>
          <w:rFonts w:ascii="Segoe UI" w:hAnsi="Segoe UI" w:cs="Segoe UI"/>
          <w:sz w:val="20"/>
          <w:szCs w:val="20"/>
        </w:rPr>
        <w:t xml:space="preserve"> Realisaisi anggaran selama 3 (tiga) tahun sebesar Rp 192.568.500. </w:t>
      </w:r>
    </w:p>
    <w:p w:rsidR="006D53DD" w:rsidRPr="00061B30" w:rsidRDefault="006D53DD" w:rsidP="00DC5C16">
      <w:pPr>
        <w:spacing w:after="120" w:line="240" w:lineRule="auto"/>
        <w:ind w:left="851"/>
        <w:jc w:val="both"/>
        <w:rPr>
          <w:rFonts w:ascii="Segoe UI" w:hAnsi="Segoe UI" w:cs="Segoe UI"/>
          <w:sz w:val="20"/>
          <w:szCs w:val="20"/>
        </w:rPr>
      </w:pPr>
    </w:p>
    <w:p w:rsidR="00AD60B5" w:rsidRPr="00061B30" w:rsidRDefault="00AD60B5" w:rsidP="00131C89">
      <w:pPr>
        <w:tabs>
          <w:tab w:val="num" w:pos="770"/>
        </w:tabs>
        <w:spacing w:after="120"/>
        <w:ind w:left="851"/>
        <w:jc w:val="both"/>
        <w:rPr>
          <w:rFonts w:ascii="Segoe UI" w:hAnsi="Segoe UI" w:cs="Segoe UI"/>
          <w:b/>
          <w:sz w:val="20"/>
          <w:szCs w:val="20"/>
        </w:rPr>
      </w:pPr>
      <w:r w:rsidRPr="00061B30">
        <w:rPr>
          <w:rFonts w:ascii="Segoe UI" w:hAnsi="Segoe UI" w:cs="Segoe UI"/>
          <w:b/>
          <w:sz w:val="20"/>
          <w:szCs w:val="20"/>
        </w:rPr>
        <w:t xml:space="preserve">Program Pelayanan Administrasi Perkantoran </w:t>
      </w:r>
    </w:p>
    <w:p w:rsidR="00AD60B5" w:rsidRPr="00061B30" w:rsidRDefault="001169B6" w:rsidP="00CD0CED">
      <w:pPr>
        <w:spacing w:after="120" w:line="240" w:lineRule="auto"/>
        <w:ind w:left="851"/>
        <w:jc w:val="both"/>
        <w:rPr>
          <w:rFonts w:ascii="Segoe UI" w:hAnsi="Segoe UI" w:cs="Segoe UI"/>
          <w:sz w:val="20"/>
          <w:szCs w:val="20"/>
          <w:lang w:val="en-US"/>
        </w:rPr>
      </w:pPr>
      <w:r w:rsidRPr="00061B30">
        <w:rPr>
          <w:rFonts w:ascii="Segoe UI" w:hAnsi="Segoe UI" w:cs="Segoe UI"/>
          <w:sz w:val="20"/>
          <w:szCs w:val="20"/>
        </w:rPr>
        <w:t xml:space="preserve">Penyelenggaraan Program Pelayanan Administrasi Perkantoran bertujuan untuk mendukung operasional pelaksanaan tugas dan pelayanan yang diselenggarakan Dinas Pendidikan Pemuda dan Olahraga berdasarkan tugas pokok dan fungsi yang diampu. Anggaran untuk program ini dimanfaatkan untuk </w:t>
      </w:r>
      <w:r w:rsidR="00AD60B5" w:rsidRPr="00061B30">
        <w:rPr>
          <w:rFonts w:ascii="Segoe UI" w:hAnsi="Segoe UI" w:cs="Segoe UI"/>
          <w:sz w:val="20"/>
          <w:szCs w:val="20"/>
        </w:rPr>
        <w:t>kegiatan penyediaan jasa surat menyurat, penyediaan jasa komunikasi, sumber daya air dan listrik, penyediaan jasa administrasi keuangan, penyediaan alat tulis kantor, penyediaan barang cetakan dan penggandaan, penyediaan komponen instalasi listrik/penerangan bangunan, penyediaan bahan bacaan dan peraturan perundang-undangan, penyediaan makanan dan minuman, rapat koordinasi dan konsultasi keluar daerah, rapat-rapat koordinasi dan konsultasi dalam daerah, penyelesaian pekerjaan kantor dan penyediaan jasa pelayanan umum pemerintah.</w:t>
      </w:r>
    </w:p>
    <w:p w:rsidR="00E2049F" w:rsidRPr="00061B30" w:rsidRDefault="00E2049F" w:rsidP="00CD0CED">
      <w:pPr>
        <w:spacing w:after="120" w:line="240" w:lineRule="auto"/>
        <w:ind w:left="851"/>
        <w:jc w:val="both"/>
        <w:rPr>
          <w:rFonts w:ascii="Segoe UI" w:hAnsi="Segoe UI" w:cs="Segoe UI"/>
          <w:sz w:val="20"/>
          <w:szCs w:val="20"/>
          <w:lang w:val="en-US"/>
        </w:rPr>
      </w:pPr>
    </w:p>
    <w:p w:rsidR="00AD60B5" w:rsidRPr="00061B30" w:rsidRDefault="00AD60B5" w:rsidP="00131C89">
      <w:pPr>
        <w:tabs>
          <w:tab w:val="num" w:pos="770"/>
        </w:tabs>
        <w:spacing w:after="120"/>
        <w:ind w:left="851"/>
        <w:jc w:val="both"/>
        <w:rPr>
          <w:rFonts w:ascii="Segoe UI" w:hAnsi="Segoe UI" w:cs="Segoe UI"/>
          <w:b/>
          <w:sz w:val="20"/>
          <w:szCs w:val="20"/>
        </w:rPr>
      </w:pPr>
      <w:r w:rsidRPr="00061B30">
        <w:rPr>
          <w:rFonts w:ascii="Segoe UI" w:hAnsi="Segoe UI" w:cs="Segoe UI"/>
          <w:b/>
          <w:sz w:val="20"/>
          <w:szCs w:val="20"/>
        </w:rPr>
        <w:t xml:space="preserve">Program </w:t>
      </w:r>
      <w:r w:rsidR="00DD3E91" w:rsidRPr="00061B30">
        <w:rPr>
          <w:rFonts w:ascii="Segoe UI" w:hAnsi="Segoe UI" w:cs="Segoe UI"/>
          <w:b/>
          <w:sz w:val="20"/>
          <w:szCs w:val="20"/>
        </w:rPr>
        <w:t xml:space="preserve">Pendukung Lain </w:t>
      </w:r>
    </w:p>
    <w:p w:rsidR="006E34EC" w:rsidRPr="00061B30" w:rsidRDefault="00DD3E91" w:rsidP="00DD3E91">
      <w:pPr>
        <w:spacing w:after="120" w:line="240" w:lineRule="auto"/>
        <w:ind w:left="851"/>
        <w:jc w:val="both"/>
        <w:rPr>
          <w:rFonts w:ascii="Segoe UI" w:hAnsi="Segoe UI" w:cs="Segoe UI"/>
          <w:sz w:val="20"/>
          <w:szCs w:val="20"/>
        </w:rPr>
      </w:pPr>
      <w:r w:rsidRPr="00061B30">
        <w:rPr>
          <w:rFonts w:ascii="Segoe UI" w:hAnsi="Segoe UI" w:cs="Segoe UI"/>
          <w:sz w:val="20"/>
          <w:szCs w:val="20"/>
        </w:rPr>
        <w:t xml:space="preserve">Selama tahun 2011-2014 berbagai program penunjang urusan pendidikan antara lain program administrassi perkantoran yang </w:t>
      </w:r>
      <w:r w:rsidR="00AD60B5" w:rsidRPr="00061B30">
        <w:rPr>
          <w:rFonts w:ascii="Segoe UI" w:hAnsi="Segoe UI" w:cs="Segoe UI"/>
          <w:sz w:val="20"/>
          <w:szCs w:val="20"/>
          <w:lang w:val="fi-FI"/>
        </w:rPr>
        <w:t>mencakup pemeliharaan rutin/berkala gedung kantor, pemeliharaan rutin/berkala kendaraan dinas/operasional, pemeliharaan rutin/ berkala alat-alat kantor</w:t>
      </w:r>
      <w:r w:rsidR="00591A4A" w:rsidRPr="00061B30">
        <w:rPr>
          <w:rFonts w:ascii="Segoe UI" w:hAnsi="Segoe UI" w:cs="Segoe UI"/>
          <w:sz w:val="20"/>
          <w:szCs w:val="20"/>
        </w:rPr>
        <w:t xml:space="preserve">, pengadaan meubelair, pengadaan </w:t>
      </w:r>
      <w:r w:rsidR="001169B6" w:rsidRPr="00061B30">
        <w:rPr>
          <w:rFonts w:ascii="Segoe UI" w:hAnsi="Segoe UI" w:cs="Segoe UI"/>
          <w:sz w:val="20"/>
          <w:szCs w:val="20"/>
        </w:rPr>
        <w:t>sarana penunjang pelaksanaan pekerjaan seperti genset, komputer, scanner dan printer. Selain itu, untuk menunjang kenyamanan dalam bekerja dilakukan rehab dan pembangunan beberapa kantor Unit Pelayanan Teknis Dinas Pendid</w:t>
      </w:r>
      <w:r w:rsidRPr="00061B30">
        <w:rPr>
          <w:rFonts w:ascii="Segoe UI" w:hAnsi="Segoe UI" w:cs="Segoe UI"/>
          <w:sz w:val="20"/>
          <w:szCs w:val="20"/>
        </w:rPr>
        <w:t>ikan Pemuda dan Olahraga (UPTD). Total realisasi anggaran untuk Program Administrasi Anggaran selama tahun 2011-2014 sebesar Rp 4.839.408.617. Sementara Rp</w:t>
      </w:r>
      <w:r w:rsidR="007B4012" w:rsidRPr="00061B30">
        <w:rPr>
          <w:rFonts w:ascii="Segoe UI" w:hAnsi="Segoe UI" w:cs="Segoe UI"/>
          <w:sz w:val="20"/>
          <w:szCs w:val="20"/>
        </w:rPr>
        <w:t xml:space="preserve"> </w:t>
      </w:r>
      <w:r w:rsidRPr="00061B30">
        <w:rPr>
          <w:rFonts w:ascii="Segoe UI" w:hAnsi="Segoe UI" w:cs="Segoe UI"/>
          <w:sz w:val="20"/>
          <w:szCs w:val="20"/>
        </w:rPr>
        <w:t>1.558.024.333</w:t>
      </w:r>
      <w:r w:rsidR="007B4012" w:rsidRPr="00061B30">
        <w:rPr>
          <w:rFonts w:ascii="Segoe UI" w:hAnsi="Segoe UI" w:cs="Segoe UI"/>
          <w:sz w:val="20"/>
          <w:szCs w:val="20"/>
        </w:rPr>
        <w:t xml:space="preserve"> </w:t>
      </w:r>
      <w:r w:rsidRPr="00061B30">
        <w:rPr>
          <w:rFonts w:ascii="Segoe UI" w:hAnsi="Segoe UI" w:cs="Segoe UI"/>
          <w:sz w:val="20"/>
          <w:szCs w:val="20"/>
        </w:rPr>
        <w:t>direalisasikan untuk pengadaan sarana dan prasaran</w:t>
      </w:r>
      <w:r w:rsidR="00EF3E41" w:rsidRPr="00061B30">
        <w:rPr>
          <w:rFonts w:ascii="Segoe UI" w:hAnsi="Segoe UI" w:cs="Segoe UI"/>
          <w:sz w:val="20"/>
          <w:szCs w:val="20"/>
        </w:rPr>
        <w:t>a</w:t>
      </w:r>
      <w:r w:rsidRPr="00061B30">
        <w:rPr>
          <w:rFonts w:ascii="Segoe UI" w:hAnsi="Segoe UI" w:cs="Segoe UI"/>
          <w:sz w:val="20"/>
          <w:szCs w:val="20"/>
        </w:rPr>
        <w:t xml:space="preserve"> kantor.  </w:t>
      </w:r>
    </w:p>
    <w:p w:rsidR="00B237FB" w:rsidRDefault="00B237FB" w:rsidP="00DD3E91">
      <w:pPr>
        <w:spacing w:after="120" w:line="240" w:lineRule="auto"/>
        <w:ind w:left="851"/>
        <w:jc w:val="both"/>
        <w:rPr>
          <w:rFonts w:ascii="Segoe UI" w:eastAsia="Times New Roman" w:hAnsi="Segoe UI" w:cs="Segoe UI"/>
          <w:color w:val="000000"/>
          <w:sz w:val="20"/>
          <w:szCs w:val="20"/>
          <w:lang w:eastAsia="id-ID"/>
        </w:rPr>
      </w:pPr>
    </w:p>
    <w:p w:rsidR="0023256C" w:rsidRPr="00061B30" w:rsidRDefault="0023256C" w:rsidP="00DD3E91">
      <w:pPr>
        <w:spacing w:after="120" w:line="240" w:lineRule="auto"/>
        <w:ind w:left="851"/>
        <w:jc w:val="both"/>
        <w:rPr>
          <w:rFonts w:ascii="Segoe UI" w:eastAsia="Times New Roman" w:hAnsi="Segoe UI" w:cs="Segoe UI"/>
          <w:color w:val="000000"/>
          <w:sz w:val="20"/>
          <w:szCs w:val="20"/>
          <w:lang w:eastAsia="id-ID"/>
        </w:rPr>
      </w:pPr>
    </w:p>
    <w:p w:rsidR="00A54BB8" w:rsidRPr="00061B30" w:rsidRDefault="00B237FB" w:rsidP="00B6492F">
      <w:pPr>
        <w:pStyle w:val="ListParagraph"/>
        <w:numPr>
          <w:ilvl w:val="0"/>
          <w:numId w:val="3"/>
        </w:numPr>
        <w:tabs>
          <w:tab w:val="left" w:pos="851"/>
        </w:tabs>
        <w:spacing w:after="120"/>
        <w:ind w:left="851" w:hanging="284"/>
        <w:contextualSpacing w:val="0"/>
        <w:rPr>
          <w:rFonts w:ascii="Segoe UI" w:hAnsi="Segoe UI" w:cs="Segoe UI"/>
          <w:b/>
          <w:sz w:val="20"/>
          <w:szCs w:val="20"/>
          <w:lang w:val="en-US"/>
        </w:rPr>
      </w:pPr>
      <w:r w:rsidRPr="00061B30">
        <w:rPr>
          <w:rFonts w:ascii="Segoe UI" w:hAnsi="Segoe UI" w:cs="Segoe UI"/>
          <w:b/>
          <w:sz w:val="20"/>
          <w:szCs w:val="20"/>
          <w:lang w:val="en-US"/>
        </w:rPr>
        <w:lastRenderedPageBreak/>
        <w:t>Capaian Kinerja</w:t>
      </w:r>
    </w:p>
    <w:p w:rsidR="00231DB9" w:rsidRDefault="00A55316" w:rsidP="00724DD8">
      <w:pPr>
        <w:spacing w:after="120" w:line="240" w:lineRule="auto"/>
        <w:ind w:left="851"/>
        <w:jc w:val="both"/>
        <w:rPr>
          <w:rFonts w:ascii="Segoe UI" w:hAnsi="Segoe UI" w:cs="Segoe UI"/>
          <w:sz w:val="20"/>
          <w:szCs w:val="20"/>
        </w:rPr>
      </w:pPr>
      <w:r w:rsidRPr="00061B30">
        <w:rPr>
          <w:rFonts w:ascii="Segoe UI" w:hAnsi="Segoe UI" w:cs="Segoe UI"/>
          <w:sz w:val="20"/>
          <w:szCs w:val="20"/>
        </w:rPr>
        <w:t xml:space="preserve">Capaian kinerja untuk penyelenggaran urusan pendidikan berdasarkan IKK Evauasi Penyelenggaraan Pemeirintah Daerah (EKKPD) sepajang tahun 2011-2014 </w:t>
      </w:r>
      <w:r w:rsidR="00231DB9" w:rsidRPr="00061B30">
        <w:rPr>
          <w:rFonts w:ascii="Segoe UI" w:hAnsi="Segoe UI" w:cs="Segoe UI"/>
          <w:sz w:val="20"/>
          <w:szCs w:val="20"/>
          <w:lang w:val="en-US"/>
        </w:rPr>
        <w:t>disajikan dalam tabel berikut ini :</w:t>
      </w:r>
    </w:p>
    <w:p w:rsidR="00231DB9" w:rsidRPr="00061B30" w:rsidRDefault="00061B30" w:rsidP="00EF31F8">
      <w:pPr>
        <w:spacing w:line="240" w:lineRule="auto"/>
        <w:ind w:left="1134" w:right="142"/>
        <w:jc w:val="center"/>
        <w:rPr>
          <w:rFonts w:ascii="Segoe UI" w:hAnsi="Segoe UI" w:cs="Segoe UI"/>
          <w:b/>
          <w:sz w:val="18"/>
          <w:szCs w:val="18"/>
        </w:rPr>
      </w:pPr>
      <w:r>
        <w:rPr>
          <w:rFonts w:ascii="Segoe UI" w:hAnsi="Segoe UI" w:cs="Segoe UI"/>
          <w:b/>
          <w:sz w:val="18"/>
          <w:szCs w:val="18"/>
          <w:lang w:val="en-US"/>
        </w:rPr>
        <w:t>Tabel IV</w:t>
      </w:r>
      <w:r w:rsidR="008F5E45" w:rsidRPr="00061B30">
        <w:rPr>
          <w:rFonts w:ascii="Segoe UI" w:hAnsi="Segoe UI" w:cs="Segoe UI"/>
          <w:b/>
          <w:sz w:val="18"/>
          <w:szCs w:val="18"/>
          <w:lang w:val="en-US"/>
        </w:rPr>
        <w:t>.B.1.</w:t>
      </w:r>
      <w:r w:rsidR="008F5E45" w:rsidRPr="00061B30">
        <w:rPr>
          <w:rFonts w:ascii="Segoe UI" w:hAnsi="Segoe UI" w:cs="Segoe UI"/>
          <w:b/>
          <w:sz w:val="18"/>
          <w:szCs w:val="18"/>
        </w:rPr>
        <w:t>3</w:t>
      </w:r>
    </w:p>
    <w:p w:rsidR="00231DB9" w:rsidRPr="00061B30" w:rsidRDefault="00231DB9" w:rsidP="00EF31F8">
      <w:pPr>
        <w:spacing w:line="240" w:lineRule="auto"/>
        <w:ind w:left="1134" w:right="142"/>
        <w:jc w:val="center"/>
        <w:rPr>
          <w:rFonts w:ascii="Segoe UI" w:hAnsi="Segoe UI" w:cs="Segoe UI"/>
          <w:b/>
          <w:sz w:val="18"/>
          <w:szCs w:val="18"/>
          <w:lang w:val="en-US"/>
        </w:rPr>
      </w:pPr>
      <w:r w:rsidRPr="00061B30">
        <w:rPr>
          <w:rFonts w:ascii="Segoe UI" w:hAnsi="Segoe UI" w:cs="Segoe UI"/>
          <w:b/>
          <w:sz w:val="18"/>
          <w:szCs w:val="18"/>
          <w:lang w:val="en-US"/>
        </w:rPr>
        <w:t xml:space="preserve">Capaian Kinerja Urusan Pendidikan </w:t>
      </w:r>
    </w:p>
    <w:p w:rsidR="00231DB9" w:rsidRPr="00061B30" w:rsidRDefault="00231DB9" w:rsidP="00EF31F8">
      <w:pPr>
        <w:spacing w:line="240" w:lineRule="auto"/>
        <w:ind w:left="1134" w:right="142"/>
        <w:jc w:val="center"/>
        <w:rPr>
          <w:rFonts w:ascii="Segoe UI" w:hAnsi="Segoe UI" w:cs="Segoe UI"/>
          <w:b/>
          <w:sz w:val="18"/>
          <w:szCs w:val="18"/>
        </w:rPr>
      </w:pPr>
      <w:r w:rsidRPr="00061B30">
        <w:rPr>
          <w:rFonts w:ascii="Segoe UI" w:hAnsi="Segoe UI" w:cs="Segoe UI"/>
          <w:b/>
          <w:sz w:val="18"/>
          <w:szCs w:val="18"/>
          <w:lang w:val="en-US"/>
        </w:rPr>
        <w:t>Berdasarkan IKK Evaluasi Kinerja Penyelenggaraan Pemerintah Daerah (EKPPD)</w:t>
      </w:r>
    </w:p>
    <w:p w:rsidR="00B14DAD" w:rsidRPr="00061B30" w:rsidRDefault="00B14DAD" w:rsidP="00EF31F8">
      <w:pPr>
        <w:spacing w:line="240" w:lineRule="auto"/>
        <w:ind w:left="1134" w:right="142"/>
        <w:jc w:val="center"/>
        <w:rPr>
          <w:rFonts w:ascii="Segoe UI" w:hAnsi="Segoe UI" w:cs="Segoe UI"/>
          <w:b/>
          <w:sz w:val="18"/>
          <w:szCs w:val="18"/>
        </w:rPr>
      </w:pPr>
    </w:p>
    <w:tbl>
      <w:tblPr>
        <w:tblW w:w="0" w:type="auto"/>
        <w:tblInd w:w="675" w:type="dxa"/>
        <w:tblLook w:val="04A0" w:firstRow="1" w:lastRow="0" w:firstColumn="1" w:lastColumn="0" w:noHBand="0" w:noVBand="1"/>
      </w:tblPr>
      <w:tblGrid>
        <w:gridCol w:w="517"/>
        <w:gridCol w:w="4702"/>
        <w:gridCol w:w="705"/>
        <w:gridCol w:w="776"/>
        <w:gridCol w:w="663"/>
        <w:gridCol w:w="683"/>
      </w:tblGrid>
      <w:tr w:rsidR="00A55316" w:rsidRPr="00061B30">
        <w:trPr>
          <w:trHeight w:val="255"/>
          <w:tblHeader/>
        </w:trPr>
        <w:tc>
          <w:tcPr>
            <w:tcW w:w="50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A55316" w:rsidRPr="00061B30" w:rsidRDefault="00A55316" w:rsidP="007B4012">
            <w:pPr>
              <w:spacing w:line="240" w:lineRule="auto"/>
              <w:jc w:val="center"/>
              <w:rPr>
                <w:rFonts w:ascii="Segoe UI" w:eastAsia="Times New Roman" w:hAnsi="Segoe UI" w:cs="Segoe UI"/>
                <w:b/>
                <w:bCs/>
                <w:color w:val="000000"/>
                <w:sz w:val="18"/>
                <w:szCs w:val="18"/>
                <w:lang w:eastAsia="id-ID"/>
              </w:rPr>
            </w:pPr>
            <w:r w:rsidRPr="00061B30">
              <w:rPr>
                <w:rFonts w:ascii="Segoe UI" w:eastAsia="Times New Roman" w:hAnsi="Segoe UI" w:cs="Segoe UI"/>
                <w:b/>
                <w:bCs/>
                <w:color w:val="000000"/>
                <w:sz w:val="18"/>
                <w:szCs w:val="18"/>
                <w:lang w:val="en-US" w:eastAsia="id-ID"/>
              </w:rPr>
              <w:t>No.</w:t>
            </w:r>
          </w:p>
        </w:tc>
        <w:tc>
          <w:tcPr>
            <w:tcW w:w="473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A55316" w:rsidRPr="00061B30" w:rsidRDefault="00A55316" w:rsidP="007B4012">
            <w:pPr>
              <w:spacing w:line="240" w:lineRule="auto"/>
              <w:jc w:val="center"/>
              <w:rPr>
                <w:rFonts w:ascii="Segoe UI" w:eastAsia="Times New Roman" w:hAnsi="Segoe UI" w:cs="Segoe UI"/>
                <w:b/>
                <w:bCs/>
                <w:color w:val="000000"/>
                <w:sz w:val="18"/>
                <w:szCs w:val="18"/>
                <w:lang w:eastAsia="id-ID"/>
              </w:rPr>
            </w:pPr>
            <w:r w:rsidRPr="00061B30">
              <w:rPr>
                <w:rFonts w:ascii="Segoe UI" w:eastAsia="Times New Roman" w:hAnsi="Segoe UI" w:cs="Segoe UI"/>
                <w:b/>
                <w:bCs/>
                <w:color w:val="000000"/>
                <w:sz w:val="18"/>
                <w:szCs w:val="18"/>
                <w:lang w:val="en-US" w:eastAsia="id-ID"/>
              </w:rPr>
              <w:t>Indikator Kinerja Kunci EKPPD</w:t>
            </w:r>
          </w:p>
        </w:tc>
        <w:tc>
          <w:tcPr>
            <w:tcW w:w="2844" w:type="dxa"/>
            <w:gridSpan w:val="4"/>
            <w:tcBorders>
              <w:top w:val="single" w:sz="4" w:space="0" w:color="auto"/>
              <w:left w:val="nil"/>
              <w:bottom w:val="single" w:sz="4" w:space="0" w:color="auto"/>
              <w:right w:val="single" w:sz="4" w:space="0" w:color="000000"/>
            </w:tcBorders>
            <w:shd w:val="clear" w:color="auto" w:fill="auto"/>
            <w:noWrap/>
            <w:vAlign w:val="center"/>
          </w:tcPr>
          <w:p w:rsidR="00A55316" w:rsidRPr="00061B30" w:rsidRDefault="00A55316" w:rsidP="007B4012">
            <w:pPr>
              <w:spacing w:line="240" w:lineRule="auto"/>
              <w:jc w:val="center"/>
              <w:rPr>
                <w:rFonts w:ascii="Segoe UI" w:eastAsia="Times New Roman" w:hAnsi="Segoe UI" w:cs="Segoe UI"/>
                <w:b/>
                <w:bCs/>
                <w:color w:val="000000"/>
                <w:sz w:val="18"/>
                <w:szCs w:val="18"/>
                <w:lang w:eastAsia="id-ID"/>
              </w:rPr>
            </w:pPr>
            <w:r w:rsidRPr="00061B30">
              <w:rPr>
                <w:rFonts w:ascii="Segoe UI" w:eastAsia="Times New Roman" w:hAnsi="Segoe UI" w:cs="Segoe UI"/>
                <w:b/>
                <w:bCs/>
                <w:color w:val="000000"/>
                <w:sz w:val="18"/>
                <w:szCs w:val="18"/>
                <w:lang w:val="en-US" w:eastAsia="id-ID"/>
              </w:rPr>
              <w:t>Capaian Kinerja</w:t>
            </w:r>
          </w:p>
        </w:tc>
      </w:tr>
      <w:tr w:rsidR="00A55316" w:rsidRPr="00061B30">
        <w:trPr>
          <w:trHeight w:val="255"/>
          <w:tblHeader/>
        </w:trPr>
        <w:tc>
          <w:tcPr>
            <w:tcW w:w="506" w:type="dxa"/>
            <w:vMerge/>
            <w:tcBorders>
              <w:top w:val="single" w:sz="4" w:space="0" w:color="auto"/>
              <w:left w:val="single" w:sz="4" w:space="0" w:color="auto"/>
              <w:bottom w:val="single" w:sz="4" w:space="0" w:color="000000"/>
              <w:right w:val="single" w:sz="4" w:space="0" w:color="auto"/>
            </w:tcBorders>
            <w:vAlign w:val="center"/>
          </w:tcPr>
          <w:p w:rsidR="00A55316" w:rsidRPr="00061B30" w:rsidRDefault="00A55316" w:rsidP="007B4012">
            <w:pPr>
              <w:spacing w:line="240" w:lineRule="auto"/>
              <w:jc w:val="center"/>
              <w:rPr>
                <w:rFonts w:ascii="Segoe UI" w:eastAsia="Times New Roman" w:hAnsi="Segoe UI" w:cs="Segoe UI"/>
                <w:b/>
                <w:bCs/>
                <w:color w:val="000000"/>
                <w:sz w:val="18"/>
                <w:szCs w:val="18"/>
                <w:lang w:eastAsia="id-ID"/>
              </w:rPr>
            </w:pPr>
          </w:p>
        </w:tc>
        <w:tc>
          <w:tcPr>
            <w:tcW w:w="4739" w:type="dxa"/>
            <w:vMerge/>
            <w:tcBorders>
              <w:top w:val="single" w:sz="4" w:space="0" w:color="auto"/>
              <w:left w:val="single" w:sz="4" w:space="0" w:color="auto"/>
              <w:bottom w:val="single" w:sz="4" w:space="0" w:color="000000"/>
              <w:right w:val="single" w:sz="4" w:space="0" w:color="auto"/>
            </w:tcBorders>
            <w:vAlign w:val="center"/>
          </w:tcPr>
          <w:p w:rsidR="00A55316" w:rsidRPr="00061B30" w:rsidRDefault="00A55316" w:rsidP="007B4012">
            <w:pPr>
              <w:spacing w:line="240" w:lineRule="auto"/>
              <w:jc w:val="center"/>
              <w:rPr>
                <w:rFonts w:ascii="Segoe UI" w:eastAsia="Times New Roman" w:hAnsi="Segoe UI" w:cs="Segoe UI"/>
                <w:b/>
                <w:bCs/>
                <w:color w:val="000000"/>
                <w:sz w:val="18"/>
                <w:szCs w:val="18"/>
                <w:lang w:eastAsia="id-ID"/>
              </w:rPr>
            </w:pPr>
          </w:p>
        </w:tc>
        <w:tc>
          <w:tcPr>
            <w:tcW w:w="709" w:type="dxa"/>
            <w:tcBorders>
              <w:top w:val="nil"/>
              <w:left w:val="nil"/>
              <w:bottom w:val="single" w:sz="4" w:space="0" w:color="auto"/>
              <w:right w:val="single" w:sz="4" w:space="0" w:color="auto"/>
            </w:tcBorders>
            <w:shd w:val="clear" w:color="auto" w:fill="auto"/>
            <w:noWrap/>
            <w:vAlign w:val="center"/>
          </w:tcPr>
          <w:p w:rsidR="00A55316" w:rsidRPr="00061B30" w:rsidRDefault="00A55316" w:rsidP="007B4012">
            <w:pPr>
              <w:spacing w:line="240" w:lineRule="auto"/>
              <w:jc w:val="center"/>
              <w:rPr>
                <w:rFonts w:ascii="Segoe UI" w:eastAsia="Times New Roman" w:hAnsi="Segoe UI" w:cs="Segoe UI"/>
                <w:b/>
                <w:bCs/>
                <w:color w:val="000000"/>
                <w:sz w:val="18"/>
                <w:szCs w:val="18"/>
                <w:lang w:eastAsia="id-ID"/>
              </w:rPr>
            </w:pPr>
            <w:r w:rsidRPr="00061B30">
              <w:rPr>
                <w:rFonts w:ascii="Segoe UI" w:eastAsia="Times New Roman" w:hAnsi="Segoe UI" w:cs="Segoe UI"/>
                <w:b/>
                <w:bCs/>
                <w:color w:val="000000"/>
                <w:sz w:val="18"/>
                <w:szCs w:val="18"/>
                <w:lang w:eastAsia="id-ID"/>
              </w:rPr>
              <w:t>2011</w:t>
            </w:r>
          </w:p>
        </w:tc>
        <w:tc>
          <w:tcPr>
            <w:tcW w:w="781" w:type="dxa"/>
            <w:tcBorders>
              <w:top w:val="nil"/>
              <w:left w:val="nil"/>
              <w:bottom w:val="single" w:sz="4" w:space="0" w:color="auto"/>
              <w:right w:val="single" w:sz="4" w:space="0" w:color="auto"/>
            </w:tcBorders>
            <w:shd w:val="clear" w:color="auto" w:fill="auto"/>
            <w:noWrap/>
            <w:vAlign w:val="center"/>
          </w:tcPr>
          <w:p w:rsidR="00A55316" w:rsidRPr="00061B30" w:rsidRDefault="00A55316" w:rsidP="007B4012">
            <w:pPr>
              <w:spacing w:line="240" w:lineRule="auto"/>
              <w:jc w:val="center"/>
              <w:rPr>
                <w:rFonts w:ascii="Segoe UI" w:eastAsia="Times New Roman" w:hAnsi="Segoe UI" w:cs="Segoe UI"/>
                <w:b/>
                <w:bCs/>
                <w:color w:val="000000"/>
                <w:sz w:val="18"/>
                <w:szCs w:val="18"/>
                <w:lang w:eastAsia="id-ID"/>
              </w:rPr>
            </w:pPr>
            <w:r w:rsidRPr="00061B30">
              <w:rPr>
                <w:rFonts w:ascii="Segoe UI" w:eastAsia="Times New Roman" w:hAnsi="Segoe UI" w:cs="Segoe UI"/>
                <w:b/>
                <w:bCs/>
                <w:color w:val="000000"/>
                <w:sz w:val="18"/>
                <w:szCs w:val="18"/>
                <w:lang w:eastAsia="id-ID"/>
              </w:rPr>
              <w:t>2012</w:t>
            </w:r>
          </w:p>
        </w:tc>
        <w:tc>
          <w:tcPr>
            <w:tcW w:w="667" w:type="dxa"/>
            <w:tcBorders>
              <w:top w:val="nil"/>
              <w:left w:val="nil"/>
              <w:bottom w:val="single" w:sz="4" w:space="0" w:color="auto"/>
              <w:right w:val="single" w:sz="4" w:space="0" w:color="auto"/>
            </w:tcBorders>
            <w:shd w:val="clear" w:color="auto" w:fill="auto"/>
            <w:noWrap/>
            <w:vAlign w:val="center"/>
          </w:tcPr>
          <w:p w:rsidR="00A55316" w:rsidRPr="00061B30" w:rsidRDefault="00A55316" w:rsidP="007B4012">
            <w:pPr>
              <w:spacing w:line="240" w:lineRule="auto"/>
              <w:jc w:val="center"/>
              <w:rPr>
                <w:rFonts w:ascii="Segoe UI" w:eastAsia="Times New Roman" w:hAnsi="Segoe UI" w:cs="Segoe UI"/>
                <w:b/>
                <w:bCs/>
                <w:color w:val="000000"/>
                <w:sz w:val="18"/>
                <w:szCs w:val="18"/>
                <w:lang w:eastAsia="id-ID"/>
              </w:rPr>
            </w:pPr>
            <w:r w:rsidRPr="00061B30">
              <w:rPr>
                <w:rFonts w:ascii="Segoe UI" w:eastAsia="Times New Roman" w:hAnsi="Segoe UI" w:cs="Segoe UI"/>
                <w:b/>
                <w:bCs/>
                <w:color w:val="000000"/>
                <w:sz w:val="18"/>
                <w:szCs w:val="18"/>
                <w:lang w:eastAsia="id-ID"/>
              </w:rPr>
              <w:t>2013</w:t>
            </w:r>
          </w:p>
        </w:tc>
        <w:tc>
          <w:tcPr>
            <w:tcW w:w="0" w:type="auto"/>
            <w:tcBorders>
              <w:top w:val="nil"/>
              <w:left w:val="nil"/>
              <w:bottom w:val="single" w:sz="4" w:space="0" w:color="auto"/>
              <w:right w:val="single" w:sz="4" w:space="0" w:color="auto"/>
            </w:tcBorders>
            <w:shd w:val="clear" w:color="auto" w:fill="auto"/>
            <w:noWrap/>
            <w:vAlign w:val="center"/>
          </w:tcPr>
          <w:p w:rsidR="00A55316" w:rsidRPr="00061B30" w:rsidRDefault="00A55316" w:rsidP="007B4012">
            <w:pPr>
              <w:spacing w:line="240" w:lineRule="auto"/>
              <w:jc w:val="center"/>
              <w:rPr>
                <w:rFonts w:ascii="Segoe UI" w:eastAsia="Times New Roman" w:hAnsi="Segoe UI" w:cs="Segoe UI"/>
                <w:b/>
                <w:bCs/>
                <w:color w:val="000000"/>
                <w:sz w:val="18"/>
                <w:szCs w:val="18"/>
                <w:lang w:eastAsia="id-ID"/>
              </w:rPr>
            </w:pPr>
            <w:r w:rsidRPr="00061B30">
              <w:rPr>
                <w:rFonts w:ascii="Segoe UI" w:eastAsia="Times New Roman" w:hAnsi="Segoe UI" w:cs="Segoe UI"/>
                <w:b/>
                <w:bCs/>
                <w:color w:val="000000"/>
                <w:sz w:val="18"/>
                <w:szCs w:val="18"/>
                <w:lang w:eastAsia="id-ID"/>
              </w:rPr>
              <w:t>2014</w:t>
            </w:r>
          </w:p>
        </w:tc>
      </w:tr>
      <w:tr w:rsidR="00A55316" w:rsidRPr="00061B30">
        <w:trPr>
          <w:trHeight w:val="255"/>
        </w:trPr>
        <w:tc>
          <w:tcPr>
            <w:tcW w:w="506" w:type="dxa"/>
            <w:tcBorders>
              <w:top w:val="nil"/>
              <w:left w:val="single" w:sz="4" w:space="0" w:color="auto"/>
              <w:bottom w:val="single" w:sz="4" w:space="0" w:color="auto"/>
              <w:right w:val="single" w:sz="4" w:space="0" w:color="auto"/>
            </w:tcBorders>
            <w:shd w:val="clear" w:color="auto" w:fill="auto"/>
            <w:noWrap/>
          </w:tcPr>
          <w:p w:rsidR="00A55316" w:rsidRPr="00061B30" w:rsidRDefault="00A55316" w:rsidP="007B4012">
            <w:pPr>
              <w:spacing w:line="240" w:lineRule="auto"/>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w:t>
            </w:r>
          </w:p>
        </w:tc>
        <w:tc>
          <w:tcPr>
            <w:tcW w:w="4739" w:type="dxa"/>
            <w:tcBorders>
              <w:top w:val="nil"/>
              <w:left w:val="nil"/>
              <w:bottom w:val="single" w:sz="4" w:space="0" w:color="auto"/>
              <w:right w:val="single" w:sz="4" w:space="0" w:color="auto"/>
            </w:tcBorders>
            <w:shd w:val="clear" w:color="auto" w:fill="auto"/>
          </w:tcPr>
          <w:p w:rsidR="00A55316" w:rsidRPr="00061B30" w:rsidRDefault="00A55316" w:rsidP="007B4012">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Pendidikan Anak Usia Dini (PAUD)</w:t>
            </w:r>
          </w:p>
        </w:tc>
        <w:tc>
          <w:tcPr>
            <w:tcW w:w="709"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45,11</w:t>
            </w:r>
          </w:p>
        </w:tc>
        <w:tc>
          <w:tcPr>
            <w:tcW w:w="781"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47,35</w:t>
            </w:r>
          </w:p>
        </w:tc>
        <w:tc>
          <w:tcPr>
            <w:tcW w:w="667"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48,52</w:t>
            </w:r>
          </w:p>
        </w:tc>
        <w:tc>
          <w:tcPr>
            <w:tcW w:w="0" w:type="auto"/>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66,05</w:t>
            </w:r>
          </w:p>
        </w:tc>
      </w:tr>
      <w:tr w:rsidR="00A55316" w:rsidRPr="00061B30">
        <w:trPr>
          <w:trHeight w:val="255"/>
        </w:trPr>
        <w:tc>
          <w:tcPr>
            <w:tcW w:w="506" w:type="dxa"/>
            <w:tcBorders>
              <w:top w:val="nil"/>
              <w:left w:val="single" w:sz="4" w:space="0" w:color="auto"/>
              <w:bottom w:val="single" w:sz="4" w:space="0" w:color="auto"/>
              <w:right w:val="single" w:sz="4" w:space="0" w:color="auto"/>
            </w:tcBorders>
            <w:shd w:val="clear" w:color="auto" w:fill="auto"/>
            <w:noWrap/>
          </w:tcPr>
          <w:p w:rsidR="00A55316" w:rsidRPr="00061B30" w:rsidRDefault="00A55316" w:rsidP="007B4012">
            <w:pPr>
              <w:spacing w:line="240" w:lineRule="auto"/>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2</w:t>
            </w:r>
          </w:p>
        </w:tc>
        <w:tc>
          <w:tcPr>
            <w:tcW w:w="4739" w:type="dxa"/>
            <w:tcBorders>
              <w:top w:val="nil"/>
              <w:left w:val="nil"/>
              <w:bottom w:val="single" w:sz="4" w:space="0" w:color="auto"/>
              <w:right w:val="single" w:sz="4" w:space="0" w:color="auto"/>
            </w:tcBorders>
            <w:shd w:val="clear" w:color="auto" w:fill="auto"/>
          </w:tcPr>
          <w:p w:rsidR="00A55316" w:rsidRPr="00061B30" w:rsidRDefault="00A55316" w:rsidP="007B4012">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Penduduk yang berusia &gt;15 tahun melek huruf (tidak buta aksara)</w:t>
            </w:r>
          </w:p>
        </w:tc>
        <w:tc>
          <w:tcPr>
            <w:tcW w:w="709"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99,92</w:t>
            </w:r>
          </w:p>
        </w:tc>
        <w:tc>
          <w:tcPr>
            <w:tcW w:w="781"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99,98</w:t>
            </w:r>
          </w:p>
        </w:tc>
        <w:tc>
          <w:tcPr>
            <w:tcW w:w="667"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99,87</w:t>
            </w:r>
          </w:p>
        </w:tc>
        <w:tc>
          <w:tcPr>
            <w:tcW w:w="0" w:type="auto"/>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99,87</w:t>
            </w:r>
          </w:p>
        </w:tc>
      </w:tr>
      <w:tr w:rsidR="00A55316" w:rsidRPr="00061B30">
        <w:trPr>
          <w:trHeight w:val="255"/>
        </w:trPr>
        <w:tc>
          <w:tcPr>
            <w:tcW w:w="506" w:type="dxa"/>
            <w:tcBorders>
              <w:top w:val="nil"/>
              <w:left w:val="single" w:sz="4" w:space="0" w:color="auto"/>
              <w:bottom w:val="single" w:sz="4" w:space="0" w:color="auto"/>
              <w:right w:val="single" w:sz="4" w:space="0" w:color="auto"/>
            </w:tcBorders>
            <w:shd w:val="clear" w:color="auto" w:fill="auto"/>
            <w:noWrap/>
          </w:tcPr>
          <w:p w:rsidR="00A55316" w:rsidRPr="00061B30" w:rsidRDefault="00A55316" w:rsidP="007B4012">
            <w:pPr>
              <w:spacing w:line="240" w:lineRule="auto"/>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3</w:t>
            </w:r>
          </w:p>
        </w:tc>
        <w:tc>
          <w:tcPr>
            <w:tcW w:w="4739" w:type="dxa"/>
            <w:tcBorders>
              <w:top w:val="nil"/>
              <w:left w:val="nil"/>
              <w:bottom w:val="single" w:sz="4" w:space="0" w:color="auto"/>
              <w:right w:val="single" w:sz="4" w:space="0" w:color="auto"/>
            </w:tcBorders>
            <w:shd w:val="clear" w:color="auto" w:fill="auto"/>
          </w:tcPr>
          <w:p w:rsidR="00A55316" w:rsidRPr="00061B30" w:rsidRDefault="00A55316" w:rsidP="007B4012">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xml:space="preserve">Angka Partisipasi Murni (APM) SD/MI/Paket A </w:t>
            </w:r>
          </w:p>
        </w:tc>
        <w:tc>
          <w:tcPr>
            <w:tcW w:w="709"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92,07</w:t>
            </w:r>
          </w:p>
        </w:tc>
        <w:tc>
          <w:tcPr>
            <w:tcW w:w="781"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92,13</w:t>
            </w:r>
          </w:p>
        </w:tc>
        <w:tc>
          <w:tcPr>
            <w:tcW w:w="667"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91,44</w:t>
            </w:r>
          </w:p>
        </w:tc>
        <w:tc>
          <w:tcPr>
            <w:tcW w:w="0" w:type="auto"/>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91,7</w:t>
            </w:r>
          </w:p>
        </w:tc>
      </w:tr>
      <w:tr w:rsidR="00A55316" w:rsidRPr="00061B30">
        <w:trPr>
          <w:trHeight w:val="255"/>
        </w:trPr>
        <w:tc>
          <w:tcPr>
            <w:tcW w:w="506" w:type="dxa"/>
            <w:tcBorders>
              <w:top w:val="nil"/>
              <w:left w:val="single" w:sz="4" w:space="0" w:color="auto"/>
              <w:bottom w:val="single" w:sz="4" w:space="0" w:color="auto"/>
              <w:right w:val="single" w:sz="4" w:space="0" w:color="auto"/>
            </w:tcBorders>
            <w:shd w:val="clear" w:color="auto" w:fill="auto"/>
            <w:noWrap/>
          </w:tcPr>
          <w:p w:rsidR="00A55316" w:rsidRPr="00061B30" w:rsidRDefault="00A55316" w:rsidP="007B4012">
            <w:pPr>
              <w:spacing w:line="240" w:lineRule="auto"/>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4</w:t>
            </w:r>
          </w:p>
        </w:tc>
        <w:tc>
          <w:tcPr>
            <w:tcW w:w="4739" w:type="dxa"/>
            <w:tcBorders>
              <w:top w:val="nil"/>
              <w:left w:val="nil"/>
              <w:bottom w:val="single" w:sz="4" w:space="0" w:color="auto"/>
              <w:right w:val="single" w:sz="4" w:space="0" w:color="auto"/>
            </w:tcBorders>
            <w:shd w:val="clear" w:color="auto" w:fill="auto"/>
          </w:tcPr>
          <w:p w:rsidR="00A55316" w:rsidRPr="00061B30" w:rsidRDefault="00A55316" w:rsidP="007B4012">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xml:space="preserve">Angka Partisipasi Murni (APM) SMP/MTs/Paket B </w:t>
            </w:r>
          </w:p>
        </w:tc>
        <w:tc>
          <w:tcPr>
            <w:tcW w:w="709"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66,82</w:t>
            </w:r>
          </w:p>
        </w:tc>
        <w:tc>
          <w:tcPr>
            <w:tcW w:w="781"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65,48</w:t>
            </w:r>
          </w:p>
        </w:tc>
        <w:tc>
          <w:tcPr>
            <w:tcW w:w="667"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64,81</w:t>
            </w:r>
          </w:p>
        </w:tc>
        <w:tc>
          <w:tcPr>
            <w:tcW w:w="0" w:type="auto"/>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70,13</w:t>
            </w:r>
          </w:p>
        </w:tc>
      </w:tr>
      <w:tr w:rsidR="00A55316" w:rsidRPr="00061B30">
        <w:trPr>
          <w:trHeight w:val="255"/>
        </w:trPr>
        <w:tc>
          <w:tcPr>
            <w:tcW w:w="506" w:type="dxa"/>
            <w:tcBorders>
              <w:top w:val="nil"/>
              <w:left w:val="single" w:sz="4" w:space="0" w:color="auto"/>
              <w:bottom w:val="single" w:sz="4" w:space="0" w:color="auto"/>
              <w:right w:val="single" w:sz="4" w:space="0" w:color="auto"/>
            </w:tcBorders>
            <w:shd w:val="clear" w:color="auto" w:fill="auto"/>
            <w:noWrap/>
          </w:tcPr>
          <w:p w:rsidR="00A55316" w:rsidRPr="00061B30" w:rsidRDefault="00A55316" w:rsidP="007B4012">
            <w:pPr>
              <w:spacing w:line="240" w:lineRule="auto"/>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5</w:t>
            </w:r>
          </w:p>
        </w:tc>
        <w:tc>
          <w:tcPr>
            <w:tcW w:w="4739" w:type="dxa"/>
            <w:tcBorders>
              <w:top w:val="nil"/>
              <w:left w:val="nil"/>
              <w:bottom w:val="single" w:sz="4" w:space="0" w:color="auto"/>
              <w:right w:val="single" w:sz="4" w:space="0" w:color="auto"/>
            </w:tcBorders>
            <w:shd w:val="clear" w:color="auto" w:fill="auto"/>
          </w:tcPr>
          <w:p w:rsidR="00A55316" w:rsidRPr="00061B30" w:rsidRDefault="00A55316" w:rsidP="007B4012">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Angka Partisipasi Murni (APM) SMA/MAN/Paket C</w:t>
            </w:r>
          </w:p>
        </w:tc>
        <w:tc>
          <w:tcPr>
            <w:tcW w:w="709"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31,59</w:t>
            </w:r>
          </w:p>
        </w:tc>
        <w:tc>
          <w:tcPr>
            <w:tcW w:w="781"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32,78</w:t>
            </w:r>
          </w:p>
        </w:tc>
        <w:tc>
          <w:tcPr>
            <w:tcW w:w="667"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34,47</w:t>
            </w:r>
          </w:p>
        </w:tc>
        <w:tc>
          <w:tcPr>
            <w:tcW w:w="0" w:type="auto"/>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35,65</w:t>
            </w:r>
          </w:p>
        </w:tc>
      </w:tr>
      <w:tr w:rsidR="00A55316" w:rsidRPr="00061B30">
        <w:trPr>
          <w:trHeight w:val="255"/>
        </w:trPr>
        <w:tc>
          <w:tcPr>
            <w:tcW w:w="506" w:type="dxa"/>
            <w:tcBorders>
              <w:top w:val="nil"/>
              <w:left w:val="single" w:sz="4" w:space="0" w:color="auto"/>
              <w:bottom w:val="single" w:sz="4" w:space="0" w:color="auto"/>
              <w:right w:val="single" w:sz="4" w:space="0" w:color="auto"/>
            </w:tcBorders>
            <w:shd w:val="clear" w:color="auto" w:fill="auto"/>
            <w:noWrap/>
          </w:tcPr>
          <w:p w:rsidR="00A55316" w:rsidRPr="00061B30" w:rsidRDefault="00A55316" w:rsidP="007B4012">
            <w:pPr>
              <w:spacing w:line="240" w:lineRule="auto"/>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6</w:t>
            </w:r>
          </w:p>
        </w:tc>
        <w:tc>
          <w:tcPr>
            <w:tcW w:w="4739" w:type="dxa"/>
            <w:tcBorders>
              <w:top w:val="nil"/>
              <w:left w:val="nil"/>
              <w:bottom w:val="single" w:sz="4" w:space="0" w:color="auto"/>
              <w:right w:val="single" w:sz="4" w:space="0" w:color="auto"/>
            </w:tcBorders>
            <w:shd w:val="clear" w:color="auto" w:fill="auto"/>
          </w:tcPr>
          <w:p w:rsidR="00A55316" w:rsidRPr="00061B30" w:rsidRDefault="00A55316" w:rsidP="007B4012">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Angka Putus Sekolah SD/MI</w:t>
            </w:r>
          </w:p>
        </w:tc>
        <w:tc>
          <w:tcPr>
            <w:tcW w:w="709"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0,1</w:t>
            </w:r>
          </w:p>
        </w:tc>
        <w:tc>
          <w:tcPr>
            <w:tcW w:w="781"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0,1</w:t>
            </w:r>
          </w:p>
        </w:tc>
        <w:tc>
          <w:tcPr>
            <w:tcW w:w="667"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0,1</w:t>
            </w:r>
          </w:p>
        </w:tc>
        <w:tc>
          <w:tcPr>
            <w:tcW w:w="0" w:type="auto"/>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0,1</w:t>
            </w:r>
          </w:p>
        </w:tc>
      </w:tr>
      <w:tr w:rsidR="00A55316" w:rsidRPr="00061B30">
        <w:trPr>
          <w:trHeight w:val="255"/>
        </w:trPr>
        <w:tc>
          <w:tcPr>
            <w:tcW w:w="506" w:type="dxa"/>
            <w:tcBorders>
              <w:top w:val="nil"/>
              <w:left w:val="single" w:sz="4" w:space="0" w:color="auto"/>
              <w:bottom w:val="single" w:sz="4" w:space="0" w:color="auto"/>
              <w:right w:val="single" w:sz="4" w:space="0" w:color="auto"/>
            </w:tcBorders>
            <w:shd w:val="clear" w:color="auto" w:fill="auto"/>
            <w:noWrap/>
          </w:tcPr>
          <w:p w:rsidR="00A55316" w:rsidRPr="00061B30" w:rsidRDefault="00A55316" w:rsidP="007B4012">
            <w:pPr>
              <w:spacing w:line="240" w:lineRule="auto"/>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7</w:t>
            </w:r>
          </w:p>
        </w:tc>
        <w:tc>
          <w:tcPr>
            <w:tcW w:w="4739" w:type="dxa"/>
            <w:tcBorders>
              <w:top w:val="nil"/>
              <w:left w:val="nil"/>
              <w:bottom w:val="single" w:sz="4" w:space="0" w:color="auto"/>
              <w:right w:val="single" w:sz="4" w:space="0" w:color="auto"/>
            </w:tcBorders>
            <w:shd w:val="clear" w:color="auto" w:fill="auto"/>
          </w:tcPr>
          <w:p w:rsidR="00A55316" w:rsidRPr="00061B30" w:rsidRDefault="00A55316" w:rsidP="007B4012">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Angka Putus Sekolah SMP/MTs</w:t>
            </w:r>
          </w:p>
        </w:tc>
        <w:tc>
          <w:tcPr>
            <w:tcW w:w="709"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0,87</w:t>
            </w:r>
          </w:p>
        </w:tc>
        <w:tc>
          <w:tcPr>
            <w:tcW w:w="781"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0,61</w:t>
            </w:r>
          </w:p>
        </w:tc>
        <w:tc>
          <w:tcPr>
            <w:tcW w:w="667"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0,39</w:t>
            </w:r>
          </w:p>
        </w:tc>
        <w:tc>
          <w:tcPr>
            <w:tcW w:w="0" w:type="auto"/>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0,35</w:t>
            </w:r>
          </w:p>
        </w:tc>
      </w:tr>
      <w:tr w:rsidR="00A55316" w:rsidRPr="00061B30">
        <w:trPr>
          <w:trHeight w:val="255"/>
        </w:trPr>
        <w:tc>
          <w:tcPr>
            <w:tcW w:w="506" w:type="dxa"/>
            <w:tcBorders>
              <w:top w:val="nil"/>
              <w:left w:val="single" w:sz="4" w:space="0" w:color="auto"/>
              <w:bottom w:val="single" w:sz="4" w:space="0" w:color="auto"/>
              <w:right w:val="single" w:sz="4" w:space="0" w:color="auto"/>
            </w:tcBorders>
            <w:shd w:val="clear" w:color="auto" w:fill="auto"/>
            <w:noWrap/>
          </w:tcPr>
          <w:p w:rsidR="00A55316" w:rsidRPr="00061B30" w:rsidRDefault="00A55316" w:rsidP="007B4012">
            <w:pPr>
              <w:spacing w:line="240" w:lineRule="auto"/>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8</w:t>
            </w:r>
          </w:p>
        </w:tc>
        <w:tc>
          <w:tcPr>
            <w:tcW w:w="4739" w:type="dxa"/>
            <w:tcBorders>
              <w:top w:val="nil"/>
              <w:left w:val="nil"/>
              <w:bottom w:val="single" w:sz="4" w:space="0" w:color="auto"/>
              <w:right w:val="single" w:sz="4" w:space="0" w:color="auto"/>
            </w:tcBorders>
            <w:shd w:val="clear" w:color="auto" w:fill="auto"/>
          </w:tcPr>
          <w:p w:rsidR="00A55316" w:rsidRPr="00061B30" w:rsidRDefault="00A55316" w:rsidP="007B4012">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Angka Putus Sekolah SMA/SMK/MA</w:t>
            </w:r>
          </w:p>
        </w:tc>
        <w:tc>
          <w:tcPr>
            <w:tcW w:w="709"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0,9</w:t>
            </w:r>
          </w:p>
        </w:tc>
        <w:tc>
          <w:tcPr>
            <w:tcW w:w="781"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1,38</w:t>
            </w:r>
          </w:p>
        </w:tc>
        <w:tc>
          <w:tcPr>
            <w:tcW w:w="667"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1,39</w:t>
            </w:r>
          </w:p>
        </w:tc>
        <w:tc>
          <w:tcPr>
            <w:tcW w:w="0" w:type="auto"/>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1,36</w:t>
            </w:r>
          </w:p>
        </w:tc>
      </w:tr>
      <w:tr w:rsidR="00A55316" w:rsidRPr="00061B30">
        <w:trPr>
          <w:trHeight w:val="255"/>
        </w:trPr>
        <w:tc>
          <w:tcPr>
            <w:tcW w:w="506" w:type="dxa"/>
            <w:tcBorders>
              <w:top w:val="nil"/>
              <w:left w:val="single" w:sz="4" w:space="0" w:color="auto"/>
              <w:bottom w:val="single" w:sz="4" w:space="0" w:color="auto"/>
              <w:right w:val="single" w:sz="4" w:space="0" w:color="auto"/>
            </w:tcBorders>
            <w:shd w:val="clear" w:color="auto" w:fill="auto"/>
            <w:noWrap/>
          </w:tcPr>
          <w:p w:rsidR="00A55316" w:rsidRPr="00061B30" w:rsidRDefault="00A55316" w:rsidP="007B4012">
            <w:pPr>
              <w:spacing w:line="240" w:lineRule="auto"/>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9</w:t>
            </w:r>
          </w:p>
        </w:tc>
        <w:tc>
          <w:tcPr>
            <w:tcW w:w="4739" w:type="dxa"/>
            <w:tcBorders>
              <w:top w:val="nil"/>
              <w:left w:val="nil"/>
              <w:bottom w:val="single" w:sz="4" w:space="0" w:color="auto"/>
              <w:right w:val="single" w:sz="4" w:space="0" w:color="auto"/>
            </w:tcBorders>
            <w:shd w:val="clear" w:color="auto" w:fill="auto"/>
          </w:tcPr>
          <w:p w:rsidR="00A55316" w:rsidRPr="00061B30" w:rsidRDefault="00A55316" w:rsidP="007B4012">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Angka Kelulusan(AL) SD/MI</w:t>
            </w:r>
          </w:p>
        </w:tc>
        <w:tc>
          <w:tcPr>
            <w:tcW w:w="709"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96,64</w:t>
            </w:r>
          </w:p>
        </w:tc>
        <w:tc>
          <w:tcPr>
            <w:tcW w:w="781"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106,7</w:t>
            </w:r>
          </w:p>
        </w:tc>
        <w:tc>
          <w:tcPr>
            <w:tcW w:w="667"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99,26</w:t>
            </w:r>
          </w:p>
        </w:tc>
        <w:tc>
          <w:tcPr>
            <w:tcW w:w="0" w:type="auto"/>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99,92</w:t>
            </w:r>
          </w:p>
        </w:tc>
      </w:tr>
      <w:tr w:rsidR="00A55316" w:rsidRPr="00061B30">
        <w:trPr>
          <w:trHeight w:val="255"/>
        </w:trPr>
        <w:tc>
          <w:tcPr>
            <w:tcW w:w="506" w:type="dxa"/>
            <w:tcBorders>
              <w:top w:val="nil"/>
              <w:left w:val="single" w:sz="4" w:space="0" w:color="auto"/>
              <w:bottom w:val="single" w:sz="4" w:space="0" w:color="auto"/>
              <w:right w:val="single" w:sz="4" w:space="0" w:color="auto"/>
            </w:tcBorders>
            <w:shd w:val="clear" w:color="auto" w:fill="auto"/>
            <w:noWrap/>
          </w:tcPr>
          <w:p w:rsidR="00A55316" w:rsidRPr="00061B30" w:rsidRDefault="00A55316" w:rsidP="007B4012">
            <w:pPr>
              <w:spacing w:line="240" w:lineRule="auto"/>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10</w:t>
            </w:r>
          </w:p>
        </w:tc>
        <w:tc>
          <w:tcPr>
            <w:tcW w:w="4739" w:type="dxa"/>
            <w:tcBorders>
              <w:top w:val="nil"/>
              <w:left w:val="nil"/>
              <w:bottom w:val="single" w:sz="4" w:space="0" w:color="auto"/>
              <w:right w:val="single" w:sz="4" w:space="0" w:color="auto"/>
            </w:tcBorders>
            <w:shd w:val="clear" w:color="auto" w:fill="auto"/>
          </w:tcPr>
          <w:p w:rsidR="00A55316" w:rsidRPr="00061B30" w:rsidRDefault="00A55316" w:rsidP="007B4012">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Angka Kelulusan(AL) SMP/MTs</w:t>
            </w:r>
          </w:p>
        </w:tc>
        <w:tc>
          <w:tcPr>
            <w:tcW w:w="709"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96,64</w:t>
            </w:r>
          </w:p>
        </w:tc>
        <w:tc>
          <w:tcPr>
            <w:tcW w:w="781"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106,7</w:t>
            </w:r>
          </w:p>
        </w:tc>
        <w:tc>
          <w:tcPr>
            <w:tcW w:w="667"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96,45</w:t>
            </w:r>
          </w:p>
        </w:tc>
        <w:tc>
          <w:tcPr>
            <w:tcW w:w="0" w:type="auto"/>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99,25</w:t>
            </w:r>
          </w:p>
        </w:tc>
      </w:tr>
      <w:tr w:rsidR="00A55316" w:rsidRPr="00061B30">
        <w:trPr>
          <w:trHeight w:val="255"/>
        </w:trPr>
        <w:tc>
          <w:tcPr>
            <w:tcW w:w="506" w:type="dxa"/>
            <w:tcBorders>
              <w:top w:val="nil"/>
              <w:left w:val="single" w:sz="4" w:space="0" w:color="auto"/>
              <w:bottom w:val="single" w:sz="4" w:space="0" w:color="auto"/>
              <w:right w:val="single" w:sz="4" w:space="0" w:color="auto"/>
            </w:tcBorders>
            <w:shd w:val="clear" w:color="auto" w:fill="auto"/>
            <w:noWrap/>
          </w:tcPr>
          <w:p w:rsidR="00A55316" w:rsidRPr="00061B30" w:rsidRDefault="00A55316" w:rsidP="007B4012">
            <w:pPr>
              <w:spacing w:line="240" w:lineRule="auto"/>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11</w:t>
            </w:r>
          </w:p>
        </w:tc>
        <w:tc>
          <w:tcPr>
            <w:tcW w:w="4739" w:type="dxa"/>
            <w:tcBorders>
              <w:top w:val="nil"/>
              <w:left w:val="nil"/>
              <w:bottom w:val="single" w:sz="4" w:space="0" w:color="auto"/>
              <w:right w:val="single" w:sz="4" w:space="0" w:color="auto"/>
            </w:tcBorders>
            <w:shd w:val="clear" w:color="auto" w:fill="auto"/>
          </w:tcPr>
          <w:p w:rsidR="00A55316" w:rsidRPr="00061B30" w:rsidRDefault="00A55316" w:rsidP="007B4012">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Angka Kelulusan (AL) SMA/SMK/MA</w:t>
            </w:r>
          </w:p>
        </w:tc>
        <w:tc>
          <w:tcPr>
            <w:tcW w:w="709"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102,2</w:t>
            </w:r>
          </w:p>
        </w:tc>
        <w:tc>
          <w:tcPr>
            <w:tcW w:w="781"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109,1</w:t>
            </w:r>
          </w:p>
        </w:tc>
        <w:tc>
          <w:tcPr>
            <w:tcW w:w="667"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96,98</w:t>
            </w:r>
          </w:p>
        </w:tc>
        <w:tc>
          <w:tcPr>
            <w:tcW w:w="0" w:type="auto"/>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99,42</w:t>
            </w:r>
          </w:p>
        </w:tc>
      </w:tr>
      <w:tr w:rsidR="00A55316" w:rsidRPr="00061B30">
        <w:trPr>
          <w:trHeight w:val="255"/>
        </w:trPr>
        <w:tc>
          <w:tcPr>
            <w:tcW w:w="506" w:type="dxa"/>
            <w:tcBorders>
              <w:top w:val="nil"/>
              <w:left w:val="single" w:sz="4" w:space="0" w:color="auto"/>
              <w:bottom w:val="single" w:sz="4" w:space="0" w:color="auto"/>
              <w:right w:val="single" w:sz="4" w:space="0" w:color="auto"/>
            </w:tcBorders>
            <w:shd w:val="clear" w:color="auto" w:fill="auto"/>
            <w:noWrap/>
          </w:tcPr>
          <w:p w:rsidR="00A55316" w:rsidRPr="00061B30" w:rsidRDefault="00A55316" w:rsidP="007B4012">
            <w:pPr>
              <w:spacing w:line="240" w:lineRule="auto"/>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12</w:t>
            </w:r>
          </w:p>
        </w:tc>
        <w:tc>
          <w:tcPr>
            <w:tcW w:w="4739" w:type="dxa"/>
            <w:tcBorders>
              <w:top w:val="nil"/>
              <w:left w:val="nil"/>
              <w:bottom w:val="single" w:sz="4" w:space="0" w:color="auto"/>
              <w:right w:val="single" w:sz="4" w:space="0" w:color="auto"/>
            </w:tcBorders>
            <w:shd w:val="clear" w:color="auto" w:fill="auto"/>
          </w:tcPr>
          <w:p w:rsidR="00A55316" w:rsidRPr="00061B30" w:rsidRDefault="00A55316" w:rsidP="007B4012">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Angka Melanjutkan (AM) dari SD/MI ke SMP/MTs</w:t>
            </w:r>
          </w:p>
        </w:tc>
        <w:tc>
          <w:tcPr>
            <w:tcW w:w="709"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88,96</w:t>
            </w:r>
          </w:p>
        </w:tc>
        <w:tc>
          <w:tcPr>
            <w:tcW w:w="781"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89,78</w:t>
            </w:r>
          </w:p>
        </w:tc>
        <w:tc>
          <w:tcPr>
            <w:tcW w:w="667"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88,49</w:t>
            </w:r>
          </w:p>
        </w:tc>
        <w:tc>
          <w:tcPr>
            <w:tcW w:w="0" w:type="auto"/>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91,03</w:t>
            </w:r>
          </w:p>
        </w:tc>
      </w:tr>
      <w:tr w:rsidR="00A55316" w:rsidRPr="00061B30">
        <w:trPr>
          <w:trHeight w:val="255"/>
        </w:trPr>
        <w:tc>
          <w:tcPr>
            <w:tcW w:w="506" w:type="dxa"/>
            <w:tcBorders>
              <w:top w:val="nil"/>
              <w:left w:val="single" w:sz="4" w:space="0" w:color="auto"/>
              <w:bottom w:val="single" w:sz="4" w:space="0" w:color="auto"/>
              <w:right w:val="single" w:sz="4" w:space="0" w:color="auto"/>
            </w:tcBorders>
            <w:shd w:val="clear" w:color="auto" w:fill="auto"/>
            <w:noWrap/>
          </w:tcPr>
          <w:p w:rsidR="00A55316" w:rsidRPr="00061B30" w:rsidRDefault="00A55316" w:rsidP="007B4012">
            <w:pPr>
              <w:spacing w:line="240" w:lineRule="auto"/>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13</w:t>
            </w:r>
          </w:p>
        </w:tc>
        <w:tc>
          <w:tcPr>
            <w:tcW w:w="4739" w:type="dxa"/>
            <w:tcBorders>
              <w:top w:val="nil"/>
              <w:left w:val="nil"/>
              <w:bottom w:val="single" w:sz="4" w:space="0" w:color="auto"/>
              <w:right w:val="single" w:sz="4" w:space="0" w:color="auto"/>
            </w:tcBorders>
            <w:shd w:val="clear" w:color="auto" w:fill="auto"/>
          </w:tcPr>
          <w:p w:rsidR="00A55316" w:rsidRPr="00061B30" w:rsidRDefault="00A55316" w:rsidP="007B4012">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Angka Melanjutkan (AM) dari SMP/MTs ke SMA/SMK/MA</w:t>
            </w:r>
          </w:p>
        </w:tc>
        <w:tc>
          <w:tcPr>
            <w:tcW w:w="709"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70,66</w:t>
            </w:r>
          </w:p>
        </w:tc>
        <w:tc>
          <w:tcPr>
            <w:tcW w:w="781"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59,85</w:t>
            </w:r>
          </w:p>
        </w:tc>
        <w:tc>
          <w:tcPr>
            <w:tcW w:w="667"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61,77</w:t>
            </w:r>
          </w:p>
        </w:tc>
        <w:tc>
          <w:tcPr>
            <w:tcW w:w="0" w:type="auto"/>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68,96</w:t>
            </w:r>
          </w:p>
        </w:tc>
      </w:tr>
      <w:tr w:rsidR="00A55316" w:rsidRPr="00061B30">
        <w:trPr>
          <w:trHeight w:val="255"/>
        </w:trPr>
        <w:tc>
          <w:tcPr>
            <w:tcW w:w="506" w:type="dxa"/>
            <w:tcBorders>
              <w:top w:val="nil"/>
              <w:left w:val="single" w:sz="4" w:space="0" w:color="auto"/>
              <w:bottom w:val="single" w:sz="4" w:space="0" w:color="auto"/>
              <w:right w:val="single" w:sz="4" w:space="0" w:color="auto"/>
            </w:tcBorders>
            <w:shd w:val="clear" w:color="auto" w:fill="auto"/>
            <w:noWrap/>
          </w:tcPr>
          <w:p w:rsidR="00A55316" w:rsidRPr="00061B30" w:rsidRDefault="00A55316" w:rsidP="007B4012">
            <w:pPr>
              <w:spacing w:line="240" w:lineRule="auto"/>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14</w:t>
            </w:r>
          </w:p>
        </w:tc>
        <w:tc>
          <w:tcPr>
            <w:tcW w:w="4739" w:type="dxa"/>
            <w:tcBorders>
              <w:top w:val="nil"/>
              <w:left w:val="nil"/>
              <w:bottom w:val="single" w:sz="4" w:space="0" w:color="auto"/>
              <w:right w:val="single" w:sz="4" w:space="0" w:color="auto"/>
            </w:tcBorders>
            <w:shd w:val="clear" w:color="auto" w:fill="auto"/>
          </w:tcPr>
          <w:p w:rsidR="00A55316" w:rsidRPr="00061B30" w:rsidRDefault="00A55316" w:rsidP="007B4012">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Guru yang memenuhi kualifikasi S1/D-IV</w:t>
            </w:r>
          </w:p>
        </w:tc>
        <w:tc>
          <w:tcPr>
            <w:tcW w:w="709"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48,74</w:t>
            </w:r>
          </w:p>
        </w:tc>
        <w:tc>
          <w:tcPr>
            <w:tcW w:w="781"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58,38</w:t>
            </w:r>
          </w:p>
        </w:tc>
        <w:tc>
          <w:tcPr>
            <w:tcW w:w="667"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66,24</w:t>
            </w:r>
          </w:p>
        </w:tc>
        <w:tc>
          <w:tcPr>
            <w:tcW w:w="0" w:type="auto"/>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76,17</w:t>
            </w:r>
          </w:p>
        </w:tc>
      </w:tr>
      <w:tr w:rsidR="00A55316" w:rsidRPr="00061B30">
        <w:trPr>
          <w:trHeight w:val="255"/>
        </w:trPr>
        <w:tc>
          <w:tcPr>
            <w:tcW w:w="506" w:type="dxa"/>
            <w:tcBorders>
              <w:top w:val="nil"/>
              <w:left w:val="single" w:sz="4" w:space="0" w:color="auto"/>
              <w:bottom w:val="single" w:sz="4" w:space="0" w:color="auto"/>
              <w:right w:val="single" w:sz="4" w:space="0" w:color="auto"/>
            </w:tcBorders>
            <w:shd w:val="clear" w:color="auto" w:fill="auto"/>
            <w:noWrap/>
          </w:tcPr>
          <w:p w:rsidR="00A55316" w:rsidRPr="00061B30" w:rsidRDefault="00A55316" w:rsidP="007B4012">
            <w:pPr>
              <w:spacing w:line="240" w:lineRule="auto"/>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15</w:t>
            </w:r>
          </w:p>
        </w:tc>
        <w:tc>
          <w:tcPr>
            <w:tcW w:w="4739" w:type="dxa"/>
            <w:tcBorders>
              <w:top w:val="nil"/>
              <w:left w:val="nil"/>
              <w:bottom w:val="single" w:sz="4" w:space="0" w:color="auto"/>
              <w:right w:val="single" w:sz="4" w:space="0" w:color="auto"/>
            </w:tcBorders>
            <w:shd w:val="clear" w:color="auto" w:fill="auto"/>
          </w:tcPr>
          <w:p w:rsidR="00A55316" w:rsidRPr="00061B30" w:rsidRDefault="00A55316" w:rsidP="007B4012">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Indikator tambahan: Rata-rata lama sekolah (tahun)</w:t>
            </w:r>
          </w:p>
        </w:tc>
        <w:tc>
          <w:tcPr>
            <w:tcW w:w="709"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6,55</w:t>
            </w:r>
          </w:p>
        </w:tc>
        <w:tc>
          <w:tcPr>
            <w:tcW w:w="781"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6,67</w:t>
            </w:r>
          </w:p>
        </w:tc>
        <w:tc>
          <w:tcPr>
            <w:tcW w:w="667" w:type="dxa"/>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6,55</w:t>
            </w:r>
          </w:p>
        </w:tc>
        <w:tc>
          <w:tcPr>
            <w:tcW w:w="0" w:type="auto"/>
            <w:tcBorders>
              <w:top w:val="nil"/>
              <w:left w:val="nil"/>
              <w:bottom w:val="single" w:sz="4" w:space="0" w:color="auto"/>
              <w:right w:val="single" w:sz="4" w:space="0" w:color="auto"/>
            </w:tcBorders>
            <w:shd w:val="clear" w:color="auto" w:fill="auto"/>
            <w:noWrap/>
          </w:tcPr>
          <w:p w:rsidR="00A55316" w:rsidRPr="00061B30" w:rsidRDefault="00A55316" w:rsidP="007B4012">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6,70 *</w:t>
            </w:r>
          </w:p>
        </w:tc>
      </w:tr>
    </w:tbl>
    <w:p w:rsidR="00231DB9" w:rsidRPr="00061B30" w:rsidRDefault="00231DB9" w:rsidP="00B237FB">
      <w:pPr>
        <w:spacing w:after="120" w:line="240" w:lineRule="auto"/>
        <w:ind w:left="567"/>
        <w:jc w:val="both"/>
        <w:rPr>
          <w:rFonts w:ascii="Segoe UI" w:hAnsi="Segoe UI" w:cs="Segoe UI"/>
          <w:i/>
          <w:sz w:val="16"/>
          <w:szCs w:val="20"/>
          <w:lang w:val="en-US"/>
        </w:rPr>
      </w:pPr>
      <w:r w:rsidRPr="00061B30">
        <w:rPr>
          <w:rFonts w:ascii="Segoe UI" w:hAnsi="Segoe UI" w:cs="Segoe UI"/>
          <w:i/>
          <w:sz w:val="16"/>
          <w:szCs w:val="20"/>
          <w:lang w:val="en-US"/>
        </w:rPr>
        <w:t xml:space="preserve">Sumber: </w:t>
      </w:r>
      <w:r w:rsidRPr="00061B30">
        <w:rPr>
          <w:rFonts w:ascii="Segoe UI" w:hAnsi="Segoe UI" w:cs="Segoe UI"/>
          <w:i/>
          <w:sz w:val="16"/>
          <w:szCs w:val="20"/>
        </w:rPr>
        <w:t xml:space="preserve"> Dinas Pendidikan Pemuda dan Olahraga</w:t>
      </w:r>
      <w:r w:rsidR="00B237FB" w:rsidRPr="00061B30">
        <w:rPr>
          <w:rFonts w:ascii="Segoe UI" w:hAnsi="Segoe UI" w:cs="Segoe UI"/>
          <w:i/>
          <w:sz w:val="16"/>
          <w:szCs w:val="20"/>
        </w:rPr>
        <w:t>, 2015</w:t>
      </w:r>
    </w:p>
    <w:p w:rsidR="00231DB9" w:rsidRPr="00061B30" w:rsidRDefault="00231DB9" w:rsidP="00231DB9">
      <w:pPr>
        <w:spacing w:after="120" w:line="240" w:lineRule="auto"/>
        <w:ind w:left="851"/>
        <w:jc w:val="center"/>
        <w:rPr>
          <w:rFonts w:ascii="Segoe UI" w:eastAsia="Times New Roman" w:hAnsi="Segoe UI" w:cs="Segoe UI"/>
          <w:b/>
          <w:bCs/>
          <w:color w:val="000000"/>
          <w:lang w:val="en-US"/>
        </w:rPr>
      </w:pPr>
    </w:p>
    <w:p w:rsidR="00231DB9" w:rsidRPr="00061B30" w:rsidRDefault="00061B30" w:rsidP="00231DB9">
      <w:pPr>
        <w:spacing w:line="240" w:lineRule="auto"/>
        <w:ind w:left="851"/>
        <w:jc w:val="center"/>
        <w:rPr>
          <w:rFonts w:ascii="Segoe UI" w:hAnsi="Segoe UI" w:cs="Segoe UI"/>
          <w:b/>
          <w:sz w:val="18"/>
          <w:szCs w:val="18"/>
        </w:rPr>
      </w:pPr>
      <w:r>
        <w:rPr>
          <w:rFonts w:ascii="Segoe UI" w:hAnsi="Segoe UI" w:cs="Segoe UI"/>
          <w:b/>
          <w:sz w:val="18"/>
          <w:szCs w:val="18"/>
          <w:lang w:val="en-US"/>
        </w:rPr>
        <w:t>Tabel IV</w:t>
      </w:r>
      <w:r w:rsidR="008F5E45" w:rsidRPr="00061B30">
        <w:rPr>
          <w:rFonts w:ascii="Segoe UI" w:hAnsi="Segoe UI" w:cs="Segoe UI"/>
          <w:b/>
          <w:sz w:val="18"/>
          <w:szCs w:val="18"/>
          <w:lang w:val="en-US"/>
        </w:rPr>
        <w:t>.B.1.</w:t>
      </w:r>
      <w:r w:rsidR="008F5E45" w:rsidRPr="00061B30">
        <w:rPr>
          <w:rFonts w:ascii="Segoe UI" w:hAnsi="Segoe UI" w:cs="Segoe UI"/>
          <w:b/>
          <w:sz w:val="18"/>
          <w:szCs w:val="18"/>
        </w:rPr>
        <w:t>4</w:t>
      </w:r>
    </w:p>
    <w:p w:rsidR="00231DB9" w:rsidRPr="00061B30" w:rsidRDefault="00231DB9" w:rsidP="00231DB9">
      <w:pPr>
        <w:spacing w:line="240" w:lineRule="auto"/>
        <w:ind w:left="851"/>
        <w:jc w:val="center"/>
        <w:rPr>
          <w:rFonts w:ascii="Segoe UI" w:hAnsi="Segoe UI" w:cs="Segoe UI"/>
          <w:b/>
          <w:sz w:val="18"/>
          <w:szCs w:val="18"/>
          <w:lang w:val="en-US"/>
        </w:rPr>
      </w:pPr>
      <w:r w:rsidRPr="00061B30">
        <w:rPr>
          <w:rFonts w:ascii="Segoe UI" w:hAnsi="Segoe UI" w:cs="Segoe UI"/>
          <w:b/>
          <w:sz w:val="18"/>
          <w:szCs w:val="18"/>
          <w:lang w:val="en-US"/>
        </w:rPr>
        <w:t>Capaian Kiner</w:t>
      </w:r>
      <w:r w:rsidR="00E64499" w:rsidRPr="00061B30">
        <w:rPr>
          <w:rFonts w:ascii="Segoe UI" w:hAnsi="Segoe UI" w:cs="Segoe UI"/>
          <w:b/>
          <w:sz w:val="18"/>
          <w:szCs w:val="18"/>
          <w:lang w:val="en-US"/>
        </w:rPr>
        <w:t>ja Urusan Pendidikan Tahun  2011-2014</w:t>
      </w:r>
    </w:p>
    <w:p w:rsidR="00231DB9" w:rsidRPr="00061B30" w:rsidRDefault="00231DB9" w:rsidP="00231DB9">
      <w:pPr>
        <w:spacing w:line="240" w:lineRule="auto"/>
        <w:ind w:left="851"/>
        <w:jc w:val="center"/>
        <w:rPr>
          <w:rFonts w:ascii="Segoe UI" w:hAnsi="Segoe UI" w:cs="Segoe UI"/>
          <w:b/>
          <w:sz w:val="18"/>
          <w:szCs w:val="18"/>
        </w:rPr>
      </w:pPr>
      <w:r w:rsidRPr="00061B30">
        <w:rPr>
          <w:rFonts w:ascii="Segoe UI" w:hAnsi="Segoe UI" w:cs="Segoe UI"/>
          <w:b/>
          <w:sz w:val="18"/>
          <w:szCs w:val="18"/>
          <w:lang w:val="en-US"/>
        </w:rPr>
        <w:t>Berdasarkan Indikator RPJMD 2010-2015</w:t>
      </w:r>
    </w:p>
    <w:p w:rsidR="007B4012" w:rsidRPr="00061B30" w:rsidRDefault="007B4012" w:rsidP="00231DB9">
      <w:pPr>
        <w:spacing w:line="240" w:lineRule="auto"/>
        <w:ind w:left="851"/>
        <w:jc w:val="center"/>
        <w:rPr>
          <w:rFonts w:ascii="Segoe UI" w:hAnsi="Segoe UI" w:cs="Segoe UI"/>
          <w:b/>
          <w:sz w:val="18"/>
          <w:szCs w:val="18"/>
        </w:rPr>
      </w:pPr>
    </w:p>
    <w:tbl>
      <w:tblPr>
        <w:tblW w:w="0" w:type="auto"/>
        <w:tblInd w:w="682" w:type="dxa"/>
        <w:tblLayout w:type="fixed"/>
        <w:tblLook w:val="04A0" w:firstRow="1" w:lastRow="0" w:firstColumn="1" w:lastColumn="0" w:noHBand="0" w:noVBand="1"/>
      </w:tblPr>
      <w:tblGrid>
        <w:gridCol w:w="504"/>
        <w:gridCol w:w="4717"/>
        <w:gridCol w:w="726"/>
        <w:gridCol w:w="772"/>
        <w:gridCol w:w="710"/>
        <w:gridCol w:w="690"/>
      </w:tblGrid>
      <w:tr w:rsidR="00E64499" w:rsidRPr="00061B30">
        <w:trPr>
          <w:trHeight w:val="255"/>
          <w:tblHeader/>
        </w:trPr>
        <w:tc>
          <w:tcPr>
            <w:tcW w:w="5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4499" w:rsidRPr="00061B30" w:rsidRDefault="00E64499" w:rsidP="00F67F50">
            <w:pPr>
              <w:spacing w:line="240" w:lineRule="auto"/>
              <w:ind w:left="-94" w:right="-94"/>
              <w:jc w:val="center"/>
              <w:rPr>
                <w:rFonts w:ascii="Segoe UI" w:eastAsia="Times New Roman" w:hAnsi="Segoe UI" w:cs="Segoe UI"/>
                <w:b/>
                <w:bCs/>
                <w:color w:val="000000"/>
                <w:sz w:val="18"/>
                <w:szCs w:val="18"/>
                <w:lang w:eastAsia="id-ID"/>
              </w:rPr>
            </w:pPr>
            <w:r w:rsidRPr="00061B30">
              <w:rPr>
                <w:rFonts w:ascii="Segoe UI" w:eastAsia="Times New Roman" w:hAnsi="Segoe UI" w:cs="Segoe UI"/>
                <w:b/>
                <w:bCs/>
                <w:color w:val="000000"/>
                <w:sz w:val="18"/>
                <w:szCs w:val="18"/>
                <w:lang w:val="en-US" w:eastAsia="id-ID"/>
              </w:rPr>
              <w:t>No.</w:t>
            </w:r>
          </w:p>
        </w:tc>
        <w:tc>
          <w:tcPr>
            <w:tcW w:w="47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4499" w:rsidRPr="00061B30" w:rsidRDefault="00E64499" w:rsidP="00F67F50">
            <w:pPr>
              <w:spacing w:line="240" w:lineRule="auto"/>
              <w:jc w:val="center"/>
              <w:rPr>
                <w:rFonts w:ascii="Segoe UI" w:eastAsia="Times New Roman" w:hAnsi="Segoe UI" w:cs="Segoe UI"/>
                <w:b/>
                <w:bCs/>
                <w:color w:val="000000"/>
                <w:sz w:val="18"/>
                <w:szCs w:val="18"/>
                <w:lang w:eastAsia="id-ID"/>
              </w:rPr>
            </w:pPr>
            <w:r w:rsidRPr="00061B30">
              <w:rPr>
                <w:rFonts w:ascii="Segoe UI" w:eastAsia="Times New Roman" w:hAnsi="Segoe UI" w:cs="Segoe UI"/>
                <w:b/>
                <w:bCs/>
                <w:color w:val="000000"/>
                <w:sz w:val="18"/>
                <w:szCs w:val="18"/>
                <w:lang w:val="en-US" w:eastAsia="id-ID"/>
              </w:rPr>
              <w:t>Indikator Kinerja Pembangunan Daerah</w:t>
            </w:r>
          </w:p>
        </w:tc>
        <w:tc>
          <w:tcPr>
            <w:tcW w:w="2898" w:type="dxa"/>
            <w:gridSpan w:val="4"/>
            <w:tcBorders>
              <w:top w:val="single" w:sz="4" w:space="0" w:color="auto"/>
              <w:left w:val="nil"/>
              <w:bottom w:val="single" w:sz="4" w:space="0" w:color="auto"/>
              <w:right w:val="single" w:sz="4" w:space="0" w:color="auto"/>
            </w:tcBorders>
            <w:shd w:val="clear" w:color="auto" w:fill="auto"/>
            <w:noWrap/>
            <w:vAlign w:val="center"/>
          </w:tcPr>
          <w:p w:rsidR="00E64499" w:rsidRPr="00061B30" w:rsidRDefault="00E64499" w:rsidP="00F67F50">
            <w:pPr>
              <w:spacing w:line="240" w:lineRule="auto"/>
              <w:jc w:val="center"/>
              <w:rPr>
                <w:rFonts w:ascii="Segoe UI" w:eastAsia="Times New Roman" w:hAnsi="Segoe UI" w:cs="Segoe UI"/>
                <w:b/>
                <w:bCs/>
                <w:color w:val="000000"/>
                <w:sz w:val="18"/>
                <w:szCs w:val="18"/>
                <w:lang w:eastAsia="id-ID"/>
              </w:rPr>
            </w:pPr>
            <w:r w:rsidRPr="00061B30">
              <w:rPr>
                <w:rFonts w:ascii="Segoe UI" w:eastAsia="Times New Roman" w:hAnsi="Segoe UI" w:cs="Segoe UI"/>
                <w:b/>
                <w:bCs/>
                <w:color w:val="000000"/>
                <w:sz w:val="18"/>
                <w:szCs w:val="18"/>
                <w:lang w:val="en-US" w:eastAsia="id-ID"/>
              </w:rPr>
              <w:t>Capaian Kinerja</w:t>
            </w:r>
          </w:p>
        </w:tc>
      </w:tr>
      <w:tr w:rsidR="00E64499" w:rsidRPr="00061B30">
        <w:trPr>
          <w:trHeight w:val="255"/>
          <w:tblHeader/>
        </w:trPr>
        <w:tc>
          <w:tcPr>
            <w:tcW w:w="504" w:type="dxa"/>
            <w:vMerge/>
            <w:tcBorders>
              <w:top w:val="single" w:sz="4" w:space="0" w:color="auto"/>
              <w:left w:val="single" w:sz="4" w:space="0" w:color="auto"/>
              <w:bottom w:val="single" w:sz="4" w:space="0" w:color="auto"/>
              <w:right w:val="single" w:sz="4" w:space="0" w:color="auto"/>
            </w:tcBorders>
            <w:vAlign w:val="center"/>
          </w:tcPr>
          <w:p w:rsidR="00E64499" w:rsidRPr="00061B30" w:rsidRDefault="00E64499" w:rsidP="00F67F50">
            <w:pPr>
              <w:spacing w:line="240" w:lineRule="auto"/>
              <w:ind w:left="-94" w:right="-94"/>
              <w:jc w:val="center"/>
              <w:rPr>
                <w:rFonts w:ascii="Segoe UI" w:eastAsia="Times New Roman" w:hAnsi="Segoe UI" w:cs="Segoe UI"/>
                <w:b/>
                <w:bCs/>
                <w:color w:val="000000"/>
                <w:sz w:val="18"/>
                <w:szCs w:val="18"/>
                <w:lang w:eastAsia="id-ID"/>
              </w:rPr>
            </w:pPr>
          </w:p>
        </w:tc>
        <w:tc>
          <w:tcPr>
            <w:tcW w:w="4717" w:type="dxa"/>
            <w:vMerge/>
            <w:tcBorders>
              <w:top w:val="single" w:sz="4" w:space="0" w:color="auto"/>
              <w:left w:val="single" w:sz="4" w:space="0" w:color="auto"/>
              <w:bottom w:val="single" w:sz="4" w:space="0" w:color="auto"/>
              <w:right w:val="single" w:sz="4" w:space="0" w:color="auto"/>
            </w:tcBorders>
            <w:vAlign w:val="center"/>
          </w:tcPr>
          <w:p w:rsidR="00E64499" w:rsidRPr="00061B30" w:rsidRDefault="00E64499" w:rsidP="00F67F50">
            <w:pPr>
              <w:spacing w:line="240" w:lineRule="auto"/>
              <w:jc w:val="center"/>
              <w:rPr>
                <w:rFonts w:ascii="Segoe UI" w:eastAsia="Times New Roman" w:hAnsi="Segoe UI" w:cs="Segoe UI"/>
                <w:b/>
                <w:bCs/>
                <w:color w:val="000000"/>
                <w:sz w:val="18"/>
                <w:szCs w:val="18"/>
                <w:lang w:eastAsia="id-ID"/>
              </w:rPr>
            </w:pPr>
          </w:p>
        </w:tc>
        <w:tc>
          <w:tcPr>
            <w:tcW w:w="726" w:type="dxa"/>
            <w:tcBorders>
              <w:top w:val="nil"/>
              <w:left w:val="nil"/>
              <w:bottom w:val="single" w:sz="4" w:space="0" w:color="auto"/>
              <w:right w:val="single" w:sz="4" w:space="0" w:color="auto"/>
            </w:tcBorders>
            <w:shd w:val="clear" w:color="auto" w:fill="auto"/>
            <w:noWrap/>
            <w:vAlign w:val="center"/>
          </w:tcPr>
          <w:p w:rsidR="00E64499" w:rsidRPr="00061B30" w:rsidRDefault="00E64499" w:rsidP="00F67F50">
            <w:pPr>
              <w:spacing w:line="240" w:lineRule="auto"/>
              <w:jc w:val="center"/>
              <w:rPr>
                <w:rFonts w:ascii="Segoe UI" w:eastAsia="Times New Roman" w:hAnsi="Segoe UI" w:cs="Segoe UI"/>
                <w:b/>
                <w:bCs/>
                <w:color w:val="000000"/>
                <w:sz w:val="18"/>
                <w:szCs w:val="18"/>
                <w:lang w:eastAsia="id-ID"/>
              </w:rPr>
            </w:pPr>
            <w:r w:rsidRPr="00061B30">
              <w:rPr>
                <w:rFonts w:ascii="Segoe UI" w:eastAsia="Times New Roman" w:hAnsi="Segoe UI" w:cs="Segoe UI"/>
                <w:b/>
                <w:bCs/>
                <w:color w:val="000000"/>
                <w:sz w:val="18"/>
                <w:szCs w:val="18"/>
                <w:lang w:eastAsia="id-ID"/>
              </w:rPr>
              <w:t>2011</w:t>
            </w:r>
          </w:p>
        </w:tc>
        <w:tc>
          <w:tcPr>
            <w:tcW w:w="772" w:type="dxa"/>
            <w:tcBorders>
              <w:top w:val="nil"/>
              <w:left w:val="nil"/>
              <w:bottom w:val="single" w:sz="4" w:space="0" w:color="auto"/>
              <w:right w:val="single" w:sz="4" w:space="0" w:color="auto"/>
            </w:tcBorders>
            <w:shd w:val="clear" w:color="auto" w:fill="auto"/>
            <w:noWrap/>
            <w:vAlign w:val="center"/>
          </w:tcPr>
          <w:p w:rsidR="00E64499" w:rsidRPr="00061B30" w:rsidRDefault="00E64499" w:rsidP="00F67F50">
            <w:pPr>
              <w:spacing w:line="240" w:lineRule="auto"/>
              <w:ind w:left="-80"/>
              <w:jc w:val="center"/>
              <w:rPr>
                <w:rFonts w:ascii="Segoe UI" w:eastAsia="Times New Roman" w:hAnsi="Segoe UI" w:cs="Segoe UI"/>
                <w:b/>
                <w:bCs/>
                <w:color w:val="000000"/>
                <w:sz w:val="18"/>
                <w:szCs w:val="18"/>
                <w:lang w:eastAsia="id-ID"/>
              </w:rPr>
            </w:pPr>
            <w:r w:rsidRPr="00061B30">
              <w:rPr>
                <w:rFonts w:ascii="Segoe UI" w:eastAsia="Times New Roman" w:hAnsi="Segoe UI" w:cs="Segoe UI"/>
                <w:b/>
                <w:bCs/>
                <w:color w:val="000000"/>
                <w:sz w:val="18"/>
                <w:szCs w:val="18"/>
                <w:lang w:eastAsia="id-ID"/>
              </w:rPr>
              <w:t>2012</w:t>
            </w:r>
          </w:p>
        </w:tc>
        <w:tc>
          <w:tcPr>
            <w:tcW w:w="710" w:type="dxa"/>
            <w:tcBorders>
              <w:top w:val="nil"/>
              <w:left w:val="nil"/>
              <w:bottom w:val="single" w:sz="4" w:space="0" w:color="auto"/>
              <w:right w:val="single" w:sz="4" w:space="0" w:color="auto"/>
            </w:tcBorders>
            <w:shd w:val="clear" w:color="auto" w:fill="auto"/>
            <w:noWrap/>
            <w:vAlign w:val="center"/>
          </w:tcPr>
          <w:p w:rsidR="00E64499" w:rsidRPr="00061B30" w:rsidRDefault="00E64499" w:rsidP="00F67F50">
            <w:pPr>
              <w:spacing w:line="240" w:lineRule="auto"/>
              <w:jc w:val="center"/>
              <w:rPr>
                <w:rFonts w:ascii="Segoe UI" w:eastAsia="Times New Roman" w:hAnsi="Segoe UI" w:cs="Segoe UI"/>
                <w:b/>
                <w:bCs/>
                <w:color w:val="000000"/>
                <w:sz w:val="18"/>
                <w:szCs w:val="18"/>
                <w:lang w:eastAsia="id-ID"/>
              </w:rPr>
            </w:pPr>
            <w:r w:rsidRPr="00061B30">
              <w:rPr>
                <w:rFonts w:ascii="Segoe UI" w:eastAsia="Times New Roman" w:hAnsi="Segoe UI" w:cs="Segoe UI"/>
                <w:b/>
                <w:bCs/>
                <w:color w:val="000000"/>
                <w:sz w:val="18"/>
                <w:szCs w:val="18"/>
                <w:lang w:val="en-US" w:eastAsia="id-ID"/>
              </w:rPr>
              <w:t>2013</w:t>
            </w:r>
          </w:p>
        </w:tc>
        <w:tc>
          <w:tcPr>
            <w:tcW w:w="690" w:type="dxa"/>
            <w:tcBorders>
              <w:top w:val="nil"/>
              <w:left w:val="nil"/>
              <w:bottom w:val="single" w:sz="4" w:space="0" w:color="auto"/>
              <w:right w:val="single" w:sz="4" w:space="0" w:color="auto"/>
            </w:tcBorders>
            <w:shd w:val="clear" w:color="auto" w:fill="auto"/>
            <w:noWrap/>
            <w:vAlign w:val="center"/>
          </w:tcPr>
          <w:p w:rsidR="00E64499" w:rsidRPr="00061B30" w:rsidRDefault="00E64499" w:rsidP="007B4012">
            <w:pPr>
              <w:spacing w:line="240" w:lineRule="auto"/>
              <w:ind w:left="-76" w:right="-38"/>
              <w:jc w:val="center"/>
              <w:rPr>
                <w:rFonts w:ascii="Segoe UI" w:eastAsia="Times New Roman" w:hAnsi="Segoe UI" w:cs="Segoe UI"/>
                <w:b/>
                <w:bCs/>
                <w:color w:val="000000"/>
                <w:sz w:val="18"/>
                <w:szCs w:val="18"/>
                <w:lang w:eastAsia="id-ID"/>
              </w:rPr>
            </w:pPr>
            <w:r w:rsidRPr="00061B30">
              <w:rPr>
                <w:rFonts w:ascii="Segoe UI" w:eastAsia="Times New Roman" w:hAnsi="Segoe UI" w:cs="Segoe UI"/>
                <w:b/>
                <w:bCs/>
                <w:color w:val="000000"/>
                <w:sz w:val="18"/>
                <w:szCs w:val="18"/>
                <w:lang w:val="en-US" w:eastAsia="id-ID"/>
              </w:rPr>
              <w:t>2014</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E64499"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 xml:space="preserve">APK PAUD  </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25,3</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26,4</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30,67</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31,14</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E64499"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2</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APK SD/MI/Paket A</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106</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102,11 </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104,15</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103,35</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E64499"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3</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 xml:space="preserve">APK SMP/MTs/Paket B </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87,9</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86,42</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86,13</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91,13</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E64499"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4</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 xml:space="preserve">% kelulusan SD/MI </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98,5</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99,87</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99</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99,92</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E64499"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5</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 xml:space="preserve">% kelulusan SMP/MTs minimal </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96,6</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98,88</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96,45</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99,25</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E64499"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Rasio Pendidik dengan peserta didik SD/MI</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0,05</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1:16</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1:15</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1:15</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E64499"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7</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Rasio Pendidik dengan peserta didik SMP/MTs</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0,05</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1:15</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1:14</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1:14</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E64499"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8</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Rasio murid dengan kelas SD/MI</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0,06</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1:24</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1:24</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23</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E64499"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Rasio murid dengan kelas SMP/MTs</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0,06</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1:30</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1:29</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29</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FF6A46"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 xml:space="preserve">APK SMA/SMK/MA  </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47,4</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45,71</w:t>
            </w:r>
          </w:p>
        </w:tc>
        <w:tc>
          <w:tcPr>
            <w:tcW w:w="710" w:type="dxa"/>
            <w:tcBorders>
              <w:top w:val="nil"/>
              <w:left w:val="nil"/>
              <w:bottom w:val="nil"/>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47,79</w:t>
            </w:r>
          </w:p>
        </w:tc>
        <w:tc>
          <w:tcPr>
            <w:tcW w:w="690" w:type="dxa"/>
            <w:tcBorders>
              <w:top w:val="nil"/>
              <w:left w:val="nil"/>
              <w:bottom w:val="nil"/>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51,36</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FF6A46"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11</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 xml:space="preserve">Rasio siswa SMK : SMA  </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46:56</w:t>
            </w:r>
          </w:p>
        </w:tc>
        <w:tc>
          <w:tcPr>
            <w:tcW w:w="772" w:type="dxa"/>
            <w:tcBorders>
              <w:top w:val="nil"/>
              <w:left w:val="nil"/>
              <w:bottom w:val="single" w:sz="4" w:space="0" w:color="auto"/>
              <w:right w:val="nil"/>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47:53</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60:51</w:t>
            </w:r>
          </w:p>
        </w:tc>
        <w:tc>
          <w:tcPr>
            <w:tcW w:w="690" w:type="dxa"/>
            <w:tcBorders>
              <w:top w:val="single" w:sz="4" w:space="0" w:color="auto"/>
              <w:left w:val="nil"/>
              <w:bottom w:val="single" w:sz="4" w:space="0" w:color="auto"/>
              <w:right w:val="single" w:sz="4" w:space="0" w:color="auto"/>
            </w:tcBorders>
            <w:shd w:val="clear" w:color="auto" w:fill="auto"/>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65:35</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FF6A46"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12</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Rasio Pendidik dengan peserta didik SMA/SMK/MA</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1:13</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1:13</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1:13</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1:13</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FF6A46"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13</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Rasio murid dengan kelas SMA/SMK/MA</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1:32</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1:30</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1:30</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1:30</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E64499"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w:t>
            </w:r>
            <w:r w:rsidR="00FF6A46" w:rsidRPr="00061B30">
              <w:rPr>
                <w:rFonts w:ascii="Segoe UI" w:eastAsia="Times New Roman" w:hAnsi="Segoe UI" w:cs="Segoe UI"/>
                <w:color w:val="000000"/>
                <w:sz w:val="18"/>
                <w:szCs w:val="18"/>
                <w:lang w:eastAsia="id-ID"/>
              </w:rPr>
              <w:t>4</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 Pendidik berkualifikasi S.1/D.4 mencapai :</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 </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 </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E64499" w:rsidP="00F67F50">
            <w:pPr>
              <w:spacing w:line="240" w:lineRule="auto"/>
              <w:ind w:left="-94" w:right="-94"/>
              <w:jc w:val="center"/>
              <w:rPr>
                <w:rFonts w:ascii="Segoe UI" w:eastAsia="Times New Roman" w:hAnsi="Segoe UI" w:cs="Segoe UI"/>
                <w:color w:val="000000"/>
                <w:sz w:val="18"/>
                <w:szCs w:val="18"/>
                <w:lang w:eastAsia="id-ID"/>
              </w:rPr>
            </w:pP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a. pada Pendidikan Anak Usia Dini (PAUD)</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 </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 </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E64499" w:rsidP="00F67F50">
            <w:pPr>
              <w:spacing w:line="240" w:lineRule="auto"/>
              <w:ind w:left="-94" w:right="-94"/>
              <w:jc w:val="center"/>
              <w:rPr>
                <w:rFonts w:ascii="Segoe UI" w:eastAsia="Times New Roman" w:hAnsi="Segoe UI" w:cs="Segoe UI"/>
                <w:color w:val="000000"/>
                <w:sz w:val="18"/>
                <w:szCs w:val="18"/>
                <w:lang w:eastAsia="id-ID"/>
              </w:rPr>
            </w:pP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b. pada Satuan Pendidikan SD/MI</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39</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41,1</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53,57</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65,9</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E64499" w:rsidP="00F67F50">
            <w:pPr>
              <w:spacing w:line="240" w:lineRule="auto"/>
              <w:ind w:left="-94" w:right="-94"/>
              <w:jc w:val="center"/>
              <w:rPr>
                <w:rFonts w:ascii="Segoe UI" w:eastAsia="Times New Roman" w:hAnsi="Segoe UI" w:cs="Segoe UI"/>
                <w:color w:val="000000"/>
                <w:sz w:val="18"/>
                <w:szCs w:val="18"/>
                <w:lang w:eastAsia="id-ID"/>
              </w:rPr>
            </w:pP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c. pada Satuan Pendidikan SMP/MTs.</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83</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87,13</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88,16</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88,48</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E64499" w:rsidP="00F67F50">
            <w:pPr>
              <w:spacing w:line="240" w:lineRule="auto"/>
              <w:ind w:left="-94" w:right="-94"/>
              <w:jc w:val="center"/>
              <w:rPr>
                <w:rFonts w:ascii="Segoe UI" w:eastAsia="Times New Roman" w:hAnsi="Segoe UI" w:cs="Segoe UI"/>
                <w:color w:val="000000"/>
                <w:sz w:val="18"/>
                <w:szCs w:val="18"/>
                <w:lang w:eastAsia="id-ID"/>
              </w:rPr>
            </w:pP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d. Pada Satuan Pendidikan SMA/MA dan SMK</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94,3</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93,97</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95,57</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95,52</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FF6A46"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15</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 SD/MI menerapkan MBS</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99,5</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100</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100</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100</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FF6A46"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16</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 SMP/MTs menerapkan MBS</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100</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100</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100</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100</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FF6A46"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17</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 SMA/SMK/MA melaksanakan program MBS dengan baik.</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100</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100</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100</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100</w:t>
            </w:r>
          </w:p>
        </w:tc>
      </w:tr>
      <w:tr w:rsidR="00E64499" w:rsidRPr="00061B30">
        <w:trPr>
          <w:trHeight w:val="255"/>
        </w:trPr>
        <w:tc>
          <w:tcPr>
            <w:tcW w:w="504" w:type="dxa"/>
            <w:tcBorders>
              <w:top w:val="nil"/>
              <w:left w:val="single" w:sz="4" w:space="0" w:color="auto"/>
              <w:bottom w:val="single" w:sz="4" w:space="0" w:color="auto"/>
              <w:right w:val="single" w:sz="4" w:space="0" w:color="auto"/>
            </w:tcBorders>
            <w:shd w:val="clear" w:color="auto" w:fill="auto"/>
            <w:noWrap/>
          </w:tcPr>
          <w:p w:rsidR="00E64499" w:rsidRPr="00061B30" w:rsidRDefault="00FF6A46" w:rsidP="00F67F50">
            <w:pPr>
              <w:spacing w:line="240" w:lineRule="auto"/>
              <w:ind w:left="-94" w:right="-94"/>
              <w:jc w:val="center"/>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118</w:t>
            </w:r>
          </w:p>
        </w:tc>
        <w:tc>
          <w:tcPr>
            <w:tcW w:w="4717" w:type="dxa"/>
            <w:tcBorders>
              <w:top w:val="nil"/>
              <w:left w:val="nil"/>
              <w:bottom w:val="single" w:sz="4" w:space="0" w:color="auto"/>
              <w:right w:val="single" w:sz="4" w:space="0" w:color="auto"/>
            </w:tcBorders>
            <w:shd w:val="clear" w:color="auto" w:fill="auto"/>
          </w:tcPr>
          <w:p w:rsidR="00E64499" w:rsidRPr="00061B30" w:rsidRDefault="00E64499" w:rsidP="00F67F50">
            <w:pPr>
              <w:spacing w:line="240" w:lineRule="auto"/>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Jumlah Penerapan Sistem Manajemen Mutu (SSM) SMA/SMK ISO 9001-2008</w:t>
            </w:r>
          </w:p>
        </w:tc>
        <w:tc>
          <w:tcPr>
            <w:tcW w:w="726"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val="en-US" w:eastAsia="id-ID"/>
              </w:rPr>
              <w:t>4</w:t>
            </w:r>
          </w:p>
        </w:tc>
        <w:tc>
          <w:tcPr>
            <w:tcW w:w="772"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80"/>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5</w:t>
            </w:r>
          </w:p>
        </w:tc>
        <w:tc>
          <w:tcPr>
            <w:tcW w:w="710" w:type="dxa"/>
            <w:tcBorders>
              <w:top w:val="nil"/>
              <w:left w:val="nil"/>
              <w:bottom w:val="single" w:sz="4" w:space="0" w:color="auto"/>
              <w:right w:val="single" w:sz="4" w:space="0" w:color="auto"/>
            </w:tcBorders>
            <w:shd w:val="clear" w:color="auto" w:fill="auto"/>
            <w:noWrap/>
          </w:tcPr>
          <w:p w:rsidR="00E64499" w:rsidRPr="00061B30" w:rsidRDefault="00E64499" w:rsidP="00F67F50">
            <w:pPr>
              <w:spacing w:line="240" w:lineRule="auto"/>
              <w:ind w:left="-66"/>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5</w:t>
            </w:r>
          </w:p>
        </w:tc>
        <w:tc>
          <w:tcPr>
            <w:tcW w:w="690" w:type="dxa"/>
            <w:tcBorders>
              <w:top w:val="nil"/>
              <w:left w:val="nil"/>
              <w:bottom w:val="single" w:sz="4" w:space="0" w:color="auto"/>
              <w:right w:val="single" w:sz="4" w:space="0" w:color="auto"/>
            </w:tcBorders>
            <w:shd w:val="clear" w:color="auto" w:fill="auto"/>
            <w:noWrap/>
          </w:tcPr>
          <w:p w:rsidR="00E64499" w:rsidRPr="00061B30" w:rsidRDefault="00E64499" w:rsidP="007B4012">
            <w:pPr>
              <w:spacing w:line="240" w:lineRule="auto"/>
              <w:ind w:left="-76" w:right="-38"/>
              <w:jc w:val="right"/>
              <w:rPr>
                <w:rFonts w:ascii="Segoe UI" w:eastAsia="Times New Roman" w:hAnsi="Segoe UI" w:cs="Segoe UI"/>
                <w:color w:val="000000"/>
                <w:sz w:val="18"/>
                <w:szCs w:val="18"/>
                <w:lang w:eastAsia="id-ID"/>
              </w:rPr>
            </w:pPr>
            <w:r w:rsidRPr="00061B30">
              <w:rPr>
                <w:rFonts w:ascii="Segoe UI" w:eastAsia="Times New Roman" w:hAnsi="Segoe UI" w:cs="Segoe UI"/>
                <w:color w:val="000000"/>
                <w:sz w:val="18"/>
                <w:szCs w:val="18"/>
                <w:lang w:eastAsia="id-ID"/>
              </w:rPr>
              <w:t>9</w:t>
            </w:r>
          </w:p>
        </w:tc>
      </w:tr>
    </w:tbl>
    <w:p w:rsidR="00131C89" w:rsidRPr="00061B30" w:rsidRDefault="00B237FB" w:rsidP="00B237FB">
      <w:pPr>
        <w:spacing w:line="240" w:lineRule="auto"/>
        <w:ind w:left="567"/>
        <w:rPr>
          <w:rFonts w:ascii="Segoe UI" w:hAnsi="Segoe UI" w:cs="Segoe UI"/>
          <w:b/>
          <w:sz w:val="19"/>
          <w:szCs w:val="19"/>
        </w:rPr>
      </w:pPr>
      <w:r w:rsidRPr="00061B30">
        <w:rPr>
          <w:rFonts w:ascii="Segoe UI" w:hAnsi="Segoe UI" w:cs="Segoe UI"/>
          <w:i/>
          <w:sz w:val="16"/>
          <w:szCs w:val="20"/>
          <w:lang w:val="en-US"/>
        </w:rPr>
        <w:t xml:space="preserve">Sumber: </w:t>
      </w:r>
      <w:r w:rsidRPr="00061B30">
        <w:rPr>
          <w:rFonts w:ascii="Segoe UI" w:hAnsi="Segoe UI" w:cs="Segoe UI"/>
          <w:i/>
          <w:sz w:val="16"/>
          <w:szCs w:val="20"/>
        </w:rPr>
        <w:t xml:space="preserve"> Dinas Pendidikan Pemuda dan Olahraga, 2015</w:t>
      </w:r>
    </w:p>
    <w:p w:rsidR="00231DB9" w:rsidRPr="00061B30" w:rsidRDefault="00231DB9" w:rsidP="002C7456">
      <w:pPr>
        <w:spacing w:after="120" w:line="240" w:lineRule="auto"/>
        <w:jc w:val="both"/>
        <w:rPr>
          <w:rFonts w:ascii="Segoe UI" w:hAnsi="Segoe UI" w:cs="Segoe UI"/>
          <w:sz w:val="14"/>
          <w:szCs w:val="20"/>
        </w:rPr>
      </w:pPr>
    </w:p>
    <w:p w:rsidR="006E5BD6" w:rsidRPr="00061B30" w:rsidRDefault="000447CD" w:rsidP="00BE0171">
      <w:pPr>
        <w:spacing w:after="120" w:line="240" w:lineRule="auto"/>
        <w:ind w:left="851"/>
        <w:jc w:val="both"/>
        <w:rPr>
          <w:rFonts w:ascii="Segoe UI" w:eastAsia="Times New Roman" w:hAnsi="Segoe UI" w:cs="Segoe UI"/>
          <w:sz w:val="20"/>
          <w:szCs w:val="20"/>
          <w:lang w:eastAsia="id-ID"/>
        </w:rPr>
      </w:pPr>
      <w:r w:rsidRPr="00061B30">
        <w:rPr>
          <w:rFonts w:ascii="Segoe UI" w:hAnsi="Segoe UI" w:cs="Segoe UI"/>
          <w:sz w:val="20"/>
          <w:szCs w:val="20"/>
        </w:rPr>
        <w:t>Menilik pada capaian indikator kin</w:t>
      </w:r>
      <w:r w:rsidR="003F00F6" w:rsidRPr="00061B30">
        <w:rPr>
          <w:rFonts w:ascii="Segoe UI" w:hAnsi="Segoe UI" w:cs="Segoe UI"/>
          <w:sz w:val="20"/>
          <w:szCs w:val="20"/>
        </w:rPr>
        <w:t>erja kunci urusan pendidikan</w:t>
      </w:r>
      <w:r w:rsidRPr="00061B30">
        <w:rPr>
          <w:rFonts w:ascii="Segoe UI" w:hAnsi="Segoe UI" w:cs="Segoe UI"/>
          <w:sz w:val="20"/>
          <w:szCs w:val="20"/>
        </w:rPr>
        <w:t xml:space="preserve"> </w:t>
      </w:r>
      <w:r w:rsidR="004F4396" w:rsidRPr="00061B30">
        <w:rPr>
          <w:rFonts w:ascii="Segoe UI" w:hAnsi="Segoe UI" w:cs="Segoe UI"/>
          <w:sz w:val="20"/>
          <w:szCs w:val="20"/>
        </w:rPr>
        <w:t>s</w:t>
      </w:r>
      <w:r w:rsidR="001504A5" w:rsidRPr="00061B30">
        <w:rPr>
          <w:rFonts w:ascii="Segoe UI" w:hAnsi="Segoe UI" w:cs="Segoe UI"/>
          <w:sz w:val="20"/>
          <w:szCs w:val="20"/>
        </w:rPr>
        <w:t>ecara umum terdapat peningk</w:t>
      </w:r>
      <w:r w:rsidR="006E5BD6" w:rsidRPr="00061B30">
        <w:rPr>
          <w:rFonts w:ascii="Segoe UI" w:hAnsi="Segoe UI" w:cs="Segoe UI"/>
          <w:sz w:val="20"/>
          <w:szCs w:val="20"/>
        </w:rPr>
        <w:t xml:space="preserve">atan kinerja urusan pendidikan. </w:t>
      </w:r>
      <w:r w:rsidR="004F4396" w:rsidRPr="00061B30">
        <w:rPr>
          <w:rFonts w:ascii="Segoe UI" w:hAnsi="Segoe UI" w:cs="Segoe UI"/>
          <w:sz w:val="20"/>
          <w:szCs w:val="20"/>
        </w:rPr>
        <w:t xml:space="preserve">Meningkatnya </w:t>
      </w:r>
      <w:r w:rsidR="006E5BD6" w:rsidRPr="00061B30">
        <w:rPr>
          <w:rFonts w:ascii="Segoe UI" w:hAnsi="Segoe UI" w:cs="Segoe UI"/>
          <w:sz w:val="20"/>
          <w:szCs w:val="20"/>
        </w:rPr>
        <w:t>Angka Partisipasi Kasar jenjang Pendidikan Anak Usia Dini (PAUD) pada kategori TK/RA</w:t>
      </w:r>
      <w:r w:rsidR="004F4396" w:rsidRPr="00061B30">
        <w:rPr>
          <w:rFonts w:ascii="Segoe UI" w:hAnsi="Segoe UI" w:cs="Segoe UI"/>
          <w:sz w:val="20"/>
          <w:szCs w:val="20"/>
        </w:rPr>
        <w:t xml:space="preserve"> </w:t>
      </w:r>
      <w:r w:rsidR="00D174A4" w:rsidRPr="00061B30">
        <w:rPr>
          <w:rFonts w:ascii="Segoe UI" w:hAnsi="Segoe UI" w:cs="Segoe UI"/>
          <w:sz w:val="20"/>
          <w:szCs w:val="20"/>
        </w:rPr>
        <w:t>dan</w:t>
      </w:r>
      <w:r w:rsidR="006E5BD6" w:rsidRPr="00061B30">
        <w:rPr>
          <w:rFonts w:ascii="Segoe UI" w:hAnsi="Segoe UI" w:cs="Segoe UI"/>
          <w:sz w:val="20"/>
          <w:szCs w:val="20"/>
        </w:rPr>
        <w:t xml:space="preserve">PAUD Non Formal (Kelompok Bermain, Taman Penitipan Anak, Satuan Sejenis PAUD) </w:t>
      </w:r>
      <w:r w:rsidR="004F4396" w:rsidRPr="00061B30">
        <w:rPr>
          <w:rFonts w:ascii="Segoe UI" w:hAnsi="Segoe UI" w:cs="Segoe UI"/>
          <w:sz w:val="20"/>
          <w:szCs w:val="20"/>
        </w:rPr>
        <w:t xml:space="preserve">menunjukkan bahwa </w:t>
      </w:r>
      <w:r w:rsidR="003F00F6" w:rsidRPr="00061B30">
        <w:rPr>
          <w:rFonts w:ascii="Segoe UI" w:hAnsi="Segoe UI" w:cs="Segoe UI"/>
          <w:sz w:val="20"/>
          <w:szCs w:val="20"/>
        </w:rPr>
        <w:t>semakin banyak orang tua memandang</w:t>
      </w:r>
      <w:r w:rsidR="00D174A4" w:rsidRPr="00061B30">
        <w:rPr>
          <w:rFonts w:ascii="Segoe UI" w:hAnsi="Segoe UI" w:cs="Segoe UI"/>
          <w:sz w:val="20"/>
          <w:szCs w:val="20"/>
        </w:rPr>
        <w:t xml:space="preserve"> bahwa pendidikan anak usia dini penting untuk proses tumbuh kembang anak sehingga merekamemutuskan untuk</w:t>
      </w:r>
      <w:r w:rsidR="004F4396" w:rsidRPr="00061B30">
        <w:rPr>
          <w:rFonts w:ascii="Segoe UI" w:hAnsi="Segoe UI" w:cs="Segoe UI"/>
          <w:sz w:val="20"/>
          <w:szCs w:val="20"/>
        </w:rPr>
        <w:t xml:space="preserve"> mengirimkan anak-anak ke lembaga PAUD. </w:t>
      </w:r>
      <w:r w:rsidR="00D174A4" w:rsidRPr="00061B30">
        <w:rPr>
          <w:rFonts w:ascii="Segoe UI" w:hAnsi="Segoe UI" w:cs="Segoe UI"/>
          <w:sz w:val="20"/>
          <w:szCs w:val="20"/>
        </w:rPr>
        <w:t xml:space="preserve"> Peningkatan angka partisipasi ini </w:t>
      </w:r>
      <w:r w:rsidR="003F00F6" w:rsidRPr="00061B30">
        <w:rPr>
          <w:rFonts w:ascii="Segoe UI" w:hAnsi="Segoe UI" w:cs="Segoe UI"/>
          <w:sz w:val="20"/>
          <w:szCs w:val="20"/>
        </w:rPr>
        <w:t>mer</w:t>
      </w:r>
      <w:r w:rsidR="0037720C" w:rsidRPr="00061B30">
        <w:rPr>
          <w:rFonts w:ascii="Segoe UI" w:hAnsi="Segoe UI" w:cs="Segoe UI"/>
          <w:sz w:val="20"/>
          <w:szCs w:val="20"/>
        </w:rPr>
        <w:t xml:space="preserve">upakan salah satu tolok ukur keberhasilan </w:t>
      </w:r>
      <w:r w:rsidR="004F4396" w:rsidRPr="00061B30">
        <w:rPr>
          <w:rFonts w:ascii="Segoe UI" w:hAnsi="Segoe UI" w:cs="Segoe UI"/>
          <w:sz w:val="20"/>
          <w:szCs w:val="20"/>
        </w:rPr>
        <w:t xml:space="preserve"> Pemerintah Kabupaten Wonosobo </w:t>
      </w:r>
      <w:r w:rsidR="0037720C" w:rsidRPr="00061B30">
        <w:rPr>
          <w:rFonts w:ascii="Segoe UI" w:hAnsi="Segoe UI" w:cs="Segoe UI"/>
          <w:sz w:val="20"/>
          <w:szCs w:val="20"/>
        </w:rPr>
        <w:t xml:space="preserve">dengan </w:t>
      </w:r>
      <w:r w:rsidR="004F4396" w:rsidRPr="00061B30">
        <w:rPr>
          <w:rFonts w:ascii="Segoe UI" w:hAnsi="Segoe UI" w:cs="Segoe UI"/>
          <w:sz w:val="20"/>
          <w:szCs w:val="20"/>
        </w:rPr>
        <w:t xml:space="preserve">bekerjasama dengan organisasi mitra dan masyarakat  dalam mendiseminasikan  </w:t>
      </w:r>
      <w:r w:rsidR="0037720C" w:rsidRPr="00061B30">
        <w:rPr>
          <w:rFonts w:ascii="Segoe UI" w:hAnsi="Segoe UI" w:cs="Segoe UI"/>
          <w:sz w:val="20"/>
          <w:szCs w:val="20"/>
        </w:rPr>
        <w:t xml:space="preserve">tentang arti penting dan </w:t>
      </w:r>
      <w:r w:rsidR="004F4396" w:rsidRPr="00061B30">
        <w:rPr>
          <w:rFonts w:ascii="Segoe UI" w:hAnsi="Segoe UI" w:cs="Segoe UI"/>
          <w:sz w:val="20"/>
          <w:szCs w:val="20"/>
        </w:rPr>
        <w:t xml:space="preserve">manfaat </w:t>
      </w:r>
      <w:r w:rsidR="0037720C" w:rsidRPr="00061B30">
        <w:rPr>
          <w:rFonts w:ascii="Segoe UI" w:hAnsi="Segoe UI" w:cs="Segoe UI"/>
          <w:sz w:val="20"/>
          <w:szCs w:val="20"/>
        </w:rPr>
        <w:t>yang diperoleh oleh anak dan orang tua ketika anak berinteraksi dan me</w:t>
      </w:r>
      <w:r w:rsidR="003F00F6" w:rsidRPr="00061B30">
        <w:rPr>
          <w:rFonts w:ascii="Segoe UI" w:hAnsi="Segoe UI" w:cs="Segoe UI"/>
          <w:sz w:val="20"/>
          <w:szCs w:val="20"/>
        </w:rPr>
        <w:t>ndapatkan asistensi dalam tubuh</w:t>
      </w:r>
      <w:r w:rsidR="0037720C" w:rsidRPr="00061B30">
        <w:rPr>
          <w:rFonts w:ascii="Segoe UI" w:hAnsi="Segoe UI" w:cs="Segoe UI"/>
          <w:sz w:val="20"/>
          <w:szCs w:val="20"/>
        </w:rPr>
        <w:t xml:space="preserve"> kembang ketika mendapatkan pendidikan di lembaga penyelenggara anak usia dini. Jumlah layanan PAUD semakin </w:t>
      </w:r>
      <w:r w:rsidR="003F00F6" w:rsidRPr="00061B30">
        <w:rPr>
          <w:rFonts w:ascii="Segoe UI" w:hAnsi="Segoe UI" w:cs="Segoe UI"/>
          <w:sz w:val="20"/>
          <w:szCs w:val="20"/>
        </w:rPr>
        <w:t>berkembang dan meningkat. Pendi</w:t>
      </w:r>
      <w:r w:rsidR="0037720C" w:rsidRPr="00061B30">
        <w:rPr>
          <w:rFonts w:ascii="Segoe UI" w:hAnsi="Segoe UI" w:cs="Segoe UI"/>
          <w:sz w:val="20"/>
          <w:szCs w:val="20"/>
        </w:rPr>
        <w:t>rian PAUD Terpadu yang menyediakan layanan secara holistik integratif di berbagai tempat bertujuan untuk membantu menjamin tumbuh kembang untuk semua anak usia dini. Mendekatkan layanan PAUD menjadi prioritas.</w:t>
      </w:r>
      <w:r w:rsidR="004F4396" w:rsidRPr="00061B30">
        <w:rPr>
          <w:rFonts w:ascii="Segoe UI" w:hAnsi="Segoe UI" w:cs="Segoe UI"/>
          <w:sz w:val="20"/>
          <w:szCs w:val="20"/>
        </w:rPr>
        <w:t xml:space="preserve"> Namun demikian, masih terdapat pekerjaan rumah yang </w:t>
      </w:r>
      <w:r w:rsidR="00BE0171" w:rsidRPr="00061B30">
        <w:rPr>
          <w:rFonts w:ascii="Segoe UI" w:hAnsi="Segoe UI" w:cs="Segoe UI"/>
          <w:sz w:val="20"/>
          <w:szCs w:val="20"/>
        </w:rPr>
        <w:t>harus dituntaskan</w:t>
      </w:r>
      <w:r w:rsidR="006E5BD6" w:rsidRPr="00061B30">
        <w:rPr>
          <w:rFonts w:ascii="Segoe UI" w:eastAsia="Times New Roman" w:hAnsi="Segoe UI" w:cs="Segoe UI"/>
          <w:sz w:val="20"/>
          <w:szCs w:val="20"/>
          <w:lang w:eastAsia="id-ID"/>
        </w:rPr>
        <w:t>.</w:t>
      </w:r>
      <w:r w:rsidR="00BE0171" w:rsidRPr="00061B30">
        <w:rPr>
          <w:rFonts w:ascii="Segoe UI" w:eastAsia="Times New Roman" w:hAnsi="Segoe UI" w:cs="Segoe UI"/>
          <w:sz w:val="20"/>
          <w:szCs w:val="20"/>
          <w:lang w:eastAsia="id-ID"/>
        </w:rPr>
        <w:t xml:space="preserve"> </w:t>
      </w:r>
      <w:r w:rsidR="0037720C" w:rsidRPr="00061B30">
        <w:rPr>
          <w:rFonts w:ascii="Segoe UI" w:eastAsia="Times New Roman" w:hAnsi="Segoe UI" w:cs="Segoe UI"/>
          <w:sz w:val="20"/>
          <w:szCs w:val="20"/>
          <w:lang w:eastAsia="id-ID"/>
        </w:rPr>
        <w:t>Masih terdapat</w:t>
      </w:r>
      <w:r w:rsidR="00BE0171" w:rsidRPr="00061B30">
        <w:rPr>
          <w:rFonts w:ascii="Segoe UI" w:eastAsia="Times New Roman" w:hAnsi="Segoe UI" w:cs="Segoe UI"/>
          <w:sz w:val="20"/>
          <w:szCs w:val="20"/>
          <w:lang w:eastAsia="id-ID"/>
        </w:rPr>
        <w:t xml:space="preserve"> lembaga PAUD belum memenuhi standar pengelolaan yang layak berdasarkan ketentuan yang berlaku. Selain itu kompetensi pengelola serta tenaga pendidik yang belum maksimal sehingga berpengaruh terhadap tata kelola lembaga. </w:t>
      </w:r>
      <w:r w:rsidR="0037720C" w:rsidRPr="00061B30">
        <w:rPr>
          <w:rFonts w:ascii="Segoe UI" w:eastAsia="Times New Roman" w:hAnsi="Segoe UI" w:cs="Segoe UI"/>
          <w:sz w:val="20"/>
          <w:szCs w:val="20"/>
          <w:lang w:eastAsia="id-ID"/>
        </w:rPr>
        <w:t xml:space="preserve">Sehingga perlu ditingkatkan kapasitas kelembagaan penjamin mutu untuk lembaga penyelenggaraan PAUD. </w:t>
      </w:r>
    </w:p>
    <w:p w:rsidR="002B53F2" w:rsidRPr="00061B30" w:rsidRDefault="0037720C" w:rsidP="002A0BEC">
      <w:pPr>
        <w:spacing w:after="120" w:line="240" w:lineRule="auto"/>
        <w:ind w:left="851"/>
        <w:jc w:val="both"/>
        <w:rPr>
          <w:rFonts w:ascii="Segoe UI" w:hAnsi="Segoe UI" w:cs="Segoe UI"/>
          <w:sz w:val="20"/>
          <w:szCs w:val="20"/>
          <w:lang w:eastAsia="id-ID"/>
        </w:rPr>
      </w:pPr>
      <w:r w:rsidRPr="00061B30">
        <w:rPr>
          <w:rFonts w:ascii="Segoe UI" w:eastAsia="Times New Roman" w:hAnsi="Segoe UI" w:cs="Segoe UI"/>
          <w:sz w:val="20"/>
          <w:szCs w:val="20"/>
          <w:lang w:eastAsia="id-ID"/>
        </w:rPr>
        <w:t>T</w:t>
      </w:r>
      <w:r w:rsidR="00BE0171" w:rsidRPr="00061B30">
        <w:rPr>
          <w:rFonts w:ascii="Segoe UI" w:eastAsia="Times New Roman" w:hAnsi="Segoe UI" w:cs="Segoe UI"/>
          <w:sz w:val="20"/>
          <w:szCs w:val="20"/>
          <w:lang w:eastAsia="id-ID"/>
        </w:rPr>
        <w:t>olok ukur dalam</w:t>
      </w:r>
      <w:r w:rsidRPr="00061B30">
        <w:rPr>
          <w:rFonts w:ascii="Segoe UI" w:eastAsia="Times New Roman" w:hAnsi="Segoe UI" w:cs="Segoe UI"/>
          <w:sz w:val="20"/>
          <w:szCs w:val="20"/>
          <w:lang w:eastAsia="id-ID"/>
        </w:rPr>
        <w:t xml:space="preserve"> keberhasilan</w:t>
      </w:r>
      <w:r w:rsidR="00BE0171" w:rsidRPr="00061B30">
        <w:rPr>
          <w:rFonts w:ascii="Segoe UI" w:eastAsia="Times New Roman" w:hAnsi="Segoe UI" w:cs="Segoe UI"/>
          <w:sz w:val="20"/>
          <w:szCs w:val="20"/>
          <w:lang w:eastAsia="id-ID"/>
        </w:rPr>
        <w:t xml:space="preserve"> pelayanan pendidikan dasar </w:t>
      </w:r>
      <w:r w:rsidRPr="00061B30">
        <w:rPr>
          <w:rFonts w:ascii="Segoe UI" w:eastAsia="Times New Roman" w:hAnsi="Segoe UI" w:cs="Segoe UI"/>
          <w:sz w:val="20"/>
          <w:szCs w:val="20"/>
          <w:lang w:eastAsia="id-ID"/>
        </w:rPr>
        <w:t xml:space="preserve">dan pemenuhan standar pelayanan minimal pendidikan dasar adalah </w:t>
      </w:r>
      <w:r w:rsidR="00BE0171" w:rsidRPr="00061B30">
        <w:rPr>
          <w:rFonts w:ascii="Segoe UI" w:eastAsia="Times New Roman" w:hAnsi="Segoe UI" w:cs="Segoe UI"/>
          <w:sz w:val="20"/>
          <w:szCs w:val="20"/>
          <w:lang w:eastAsia="id-ID"/>
        </w:rPr>
        <w:t>adalah tin</w:t>
      </w:r>
      <w:r w:rsidRPr="00061B30">
        <w:rPr>
          <w:rFonts w:ascii="Segoe UI" w:eastAsia="Times New Roman" w:hAnsi="Segoe UI" w:cs="Segoe UI"/>
          <w:sz w:val="20"/>
          <w:szCs w:val="20"/>
          <w:lang w:eastAsia="id-ID"/>
        </w:rPr>
        <w:t>g</w:t>
      </w:r>
      <w:r w:rsidR="00BE0171" w:rsidRPr="00061B30">
        <w:rPr>
          <w:rFonts w:ascii="Segoe UI" w:eastAsia="Times New Roman" w:hAnsi="Segoe UI" w:cs="Segoe UI"/>
          <w:sz w:val="20"/>
          <w:szCs w:val="20"/>
          <w:lang w:eastAsia="id-ID"/>
        </w:rPr>
        <w:t xml:space="preserve">kat </w:t>
      </w:r>
      <w:r w:rsidR="006E5BD6" w:rsidRPr="00061B30">
        <w:rPr>
          <w:rFonts w:ascii="Segoe UI" w:eastAsia="Times New Roman" w:hAnsi="Segoe UI" w:cs="Segoe UI"/>
          <w:sz w:val="20"/>
          <w:szCs w:val="20"/>
          <w:lang w:eastAsia="id-ID"/>
        </w:rPr>
        <w:t>Angka Partisipasi Murni(APM)</w:t>
      </w:r>
      <w:r w:rsidR="00BE0171" w:rsidRPr="00061B30">
        <w:rPr>
          <w:rFonts w:ascii="Segoe UI" w:eastAsia="Times New Roman" w:hAnsi="Segoe UI" w:cs="Segoe UI"/>
          <w:sz w:val="20"/>
          <w:szCs w:val="20"/>
          <w:lang w:eastAsia="id-ID"/>
        </w:rPr>
        <w:t xml:space="preserve"> pada jenjang SD/MI dan SMP/MTs. APM</w:t>
      </w:r>
      <w:r w:rsidRPr="00061B30">
        <w:rPr>
          <w:rFonts w:ascii="Segoe UI" w:eastAsia="Times New Roman" w:hAnsi="Segoe UI" w:cs="Segoe UI"/>
          <w:sz w:val="20"/>
          <w:szCs w:val="20"/>
          <w:lang w:eastAsia="id-ID"/>
        </w:rPr>
        <w:t xml:space="preserve"> berfungsi untuk</w:t>
      </w:r>
      <w:r w:rsidR="00BE0171" w:rsidRPr="00061B30">
        <w:rPr>
          <w:rFonts w:ascii="Segoe UI" w:eastAsia="Times New Roman" w:hAnsi="Segoe UI" w:cs="Segoe UI"/>
          <w:sz w:val="20"/>
          <w:szCs w:val="20"/>
          <w:lang w:eastAsia="id-ID"/>
        </w:rPr>
        <w:t xml:space="preserve"> </w:t>
      </w:r>
      <w:r w:rsidR="006E5BD6" w:rsidRPr="00061B30">
        <w:rPr>
          <w:rFonts w:ascii="Segoe UI" w:eastAsia="Times New Roman" w:hAnsi="Segoe UI" w:cs="Segoe UI"/>
          <w:sz w:val="20"/>
          <w:szCs w:val="20"/>
          <w:lang w:eastAsia="id-ID"/>
        </w:rPr>
        <w:t xml:space="preserve"> mengukur proporsi anak yang bersekolah tepat waktu</w:t>
      </w:r>
      <w:r w:rsidR="00987924" w:rsidRPr="00061B30">
        <w:rPr>
          <w:rFonts w:ascii="Segoe UI" w:eastAsia="Times New Roman" w:hAnsi="Segoe UI" w:cs="Segoe UI"/>
          <w:sz w:val="20"/>
          <w:szCs w:val="20"/>
          <w:lang w:eastAsia="id-ID"/>
        </w:rPr>
        <w:t xml:space="preserve">. </w:t>
      </w:r>
      <w:r w:rsidR="00987924" w:rsidRPr="00061B30">
        <w:rPr>
          <w:rFonts w:ascii="Segoe UI" w:hAnsi="Segoe UI" w:cs="Segoe UI"/>
          <w:sz w:val="20"/>
          <w:szCs w:val="20"/>
          <w:lang w:eastAsia="id-ID"/>
        </w:rPr>
        <w:t>Capaian APM pada jenjang SD/MI dan</w:t>
      </w:r>
      <w:r w:rsidR="00C75DBB" w:rsidRPr="00061B30">
        <w:rPr>
          <w:rFonts w:ascii="Segoe UI" w:hAnsi="Segoe UI" w:cs="Segoe UI"/>
          <w:sz w:val="20"/>
          <w:szCs w:val="20"/>
          <w:lang w:eastAsia="id-ID"/>
        </w:rPr>
        <w:t xml:space="preserve"> SMP/MTs mengalami peningkatan. Meskipun belum dapat mecapai angka absolut. Hal ini didukung pula dengan peningkatan </w:t>
      </w:r>
      <w:r w:rsidR="00C75DBB" w:rsidRPr="00061B30">
        <w:rPr>
          <w:rFonts w:ascii="Segoe UI" w:hAnsi="Segoe UI" w:cs="Segoe UI"/>
          <w:sz w:val="20"/>
          <w:szCs w:val="20"/>
        </w:rPr>
        <w:t>angka melanjutkan dari jenjang SD/MI ke  SMP/Mts. Namun angka tersebut belum mencapai 100% yang berarti masih terdapat anak-anak usia sekolah yang belum melanjutkan ke jenjang selanjunya. Demikian juga dengan angka melanjutkan dari  jenjang SMP sederajat ke jenjang SMA sederajat sebagai indikasi keberhasilan dari wajib belajar dua belas tahun ternyaat masih harus terus didorong dengan senantiasa memberikan motivasi kepada masyarakat dalam hal ini orang tua untuk mengirimkan anak-anaknya melanjutkan ke jenjang pendidikan menengah. Apalagi anggaran BOS untuk jenjang SMA/SMK/MA cukup besar, sehingga dapat meringankan biaya pendidikan.</w:t>
      </w:r>
      <w:r w:rsidR="00987924" w:rsidRPr="00061B30">
        <w:rPr>
          <w:rFonts w:ascii="Segoe UI" w:hAnsi="Segoe UI" w:cs="Segoe UI"/>
          <w:sz w:val="20"/>
          <w:szCs w:val="20"/>
          <w:lang w:eastAsia="id-ID"/>
        </w:rPr>
        <w:t xml:space="preserve"> </w:t>
      </w:r>
      <w:r w:rsidR="0066192C" w:rsidRPr="00061B30">
        <w:rPr>
          <w:rFonts w:ascii="Segoe UI" w:hAnsi="Segoe UI" w:cs="Segoe UI"/>
          <w:sz w:val="20"/>
          <w:szCs w:val="20"/>
          <w:lang w:eastAsia="id-ID"/>
        </w:rPr>
        <w:t xml:space="preserve">Peningkatan ini tentu saja tidak boleh membuat </w:t>
      </w:r>
      <w:r w:rsidR="0066192C" w:rsidRPr="00061B30">
        <w:rPr>
          <w:rFonts w:ascii="Segoe UI" w:hAnsi="Segoe UI" w:cs="Segoe UI"/>
          <w:sz w:val="20"/>
          <w:szCs w:val="20"/>
          <w:lang w:eastAsia="id-ID"/>
        </w:rPr>
        <w:lastRenderedPageBreak/>
        <w:t>Pemerintah Kabupaten Wonosobo terlena, karena masih terdapat siswa yang putus sekolah dengan berbagai penyebab, meskipun pada tahun 2014 angka putus sekolah pada jenjang SD dan SMP sederajat relatif mengalami penurunan. Penurunan angka putus sekolah ini berkat adanya Bantuan Operasional Sekolah (BOS) dan juga Beasiswa Miskin dari pemerintah pusat sehingga mampu menekan Angka Putus Sekolah.</w:t>
      </w:r>
    </w:p>
    <w:p w:rsidR="00D60AC1" w:rsidRPr="00061B30" w:rsidRDefault="002B53F2" w:rsidP="00D60AC1">
      <w:pPr>
        <w:spacing w:after="120" w:line="240" w:lineRule="auto"/>
        <w:ind w:left="851"/>
        <w:jc w:val="both"/>
        <w:rPr>
          <w:rFonts w:ascii="Segoe UI" w:hAnsi="Segoe UI" w:cs="Segoe UI"/>
          <w:sz w:val="20"/>
          <w:szCs w:val="20"/>
        </w:rPr>
      </w:pPr>
      <w:r w:rsidRPr="00061B30">
        <w:rPr>
          <w:rFonts w:ascii="Segoe UI" w:hAnsi="Segoe UI" w:cs="Segoe UI"/>
          <w:sz w:val="20"/>
          <w:szCs w:val="20"/>
        </w:rPr>
        <w:t>A</w:t>
      </w:r>
      <w:r w:rsidR="0066192C" w:rsidRPr="00061B30">
        <w:rPr>
          <w:rFonts w:ascii="Segoe UI" w:hAnsi="Segoe UI" w:cs="Segoe UI"/>
          <w:sz w:val="20"/>
          <w:szCs w:val="20"/>
        </w:rPr>
        <w:t xml:space="preserve">ngka </w:t>
      </w:r>
      <w:r w:rsidRPr="00061B30">
        <w:rPr>
          <w:rFonts w:ascii="Segoe UI" w:hAnsi="Segoe UI" w:cs="Segoe UI"/>
          <w:sz w:val="20"/>
          <w:szCs w:val="20"/>
        </w:rPr>
        <w:t>P</w:t>
      </w:r>
      <w:r w:rsidR="0066192C" w:rsidRPr="00061B30">
        <w:rPr>
          <w:rFonts w:ascii="Segoe UI" w:hAnsi="Segoe UI" w:cs="Segoe UI"/>
          <w:sz w:val="20"/>
          <w:szCs w:val="20"/>
        </w:rPr>
        <w:t xml:space="preserve">artisipasi </w:t>
      </w:r>
      <w:r w:rsidRPr="00061B30">
        <w:rPr>
          <w:rFonts w:ascii="Segoe UI" w:hAnsi="Segoe UI" w:cs="Segoe UI"/>
          <w:sz w:val="20"/>
          <w:szCs w:val="20"/>
        </w:rPr>
        <w:t>K</w:t>
      </w:r>
      <w:r w:rsidR="0066192C" w:rsidRPr="00061B30">
        <w:rPr>
          <w:rFonts w:ascii="Segoe UI" w:hAnsi="Segoe UI" w:cs="Segoe UI"/>
          <w:sz w:val="20"/>
          <w:szCs w:val="20"/>
        </w:rPr>
        <w:t xml:space="preserve">asar (APK) </w:t>
      </w:r>
      <w:r w:rsidRPr="00061B30">
        <w:rPr>
          <w:rFonts w:ascii="Segoe UI" w:hAnsi="Segoe UI" w:cs="Segoe UI"/>
          <w:sz w:val="20"/>
          <w:szCs w:val="20"/>
        </w:rPr>
        <w:t xml:space="preserve"> merupakan indikator yang paling sederhana untuk mengukur daya serap penduduk usia sekolah di masing-</w:t>
      </w:r>
      <w:r w:rsidRPr="00061B30">
        <w:rPr>
          <w:rFonts w:ascii="Segoe UI" w:eastAsia="Times New Roman" w:hAnsi="Segoe UI" w:cs="Segoe UI"/>
          <w:sz w:val="20"/>
          <w:szCs w:val="20"/>
          <w:lang w:eastAsia="id-ID"/>
        </w:rPr>
        <w:t>masing</w:t>
      </w:r>
      <w:r w:rsidRPr="00061B30">
        <w:rPr>
          <w:rFonts w:ascii="Segoe UI" w:hAnsi="Segoe UI" w:cs="Segoe UI"/>
          <w:sz w:val="20"/>
          <w:szCs w:val="20"/>
        </w:rPr>
        <w:t xml:space="preserve"> jenjang pendidikan.   Capaian APK SD/MI</w:t>
      </w:r>
      <w:r w:rsidR="0066192C" w:rsidRPr="00061B30">
        <w:rPr>
          <w:rFonts w:ascii="Segoe UI" w:hAnsi="Segoe UI" w:cs="Segoe UI"/>
          <w:sz w:val="20"/>
          <w:szCs w:val="20"/>
        </w:rPr>
        <w:t>/Paket A</w:t>
      </w:r>
      <w:r w:rsidRPr="00061B30">
        <w:rPr>
          <w:rFonts w:ascii="Segoe UI" w:hAnsi="Segoe UI" w:cs="Segoe UI"/>
          <w:sz w:val="20"/>
          <w:szCs w:val="20"/>
        </w:rPr>
        <w:t xml:space="preserve"> melebihi 100 persen dapat dimaknai meningkatnya kesadaran masyarakat akan pentingnya pendidikan disertai sukses program Kejar Paket A.</w:t>
      </w:r>
      <w:r w:rsidR="00B64C80" w:rsidRPr="00061B30">
        <w:rPr>
          <w:rFonts w:ascii="Segoe UI" w:hAnsi="Segoe UI" w:cs="Segoe UI"/>
          <w:sz w:val="20"/>
          <w:szCs w:val="20"/>
        </w:rPr>
        <w:t xml:space="preserve"> </w:t>
      </w:r>
      <w:r w:rsidR="0066192C" w:rsidRPr="00061B30">
        <w:rPr>
          <w:rFonts w:ascii="Segoe UI" w:hAnsi="Segoe UI" w:cs="Segoe UI"/>
          <w:sz w:val="20"/>
          <w:szCs w:val="20"/>
        </w:rPr>
        <w:t>Sedangkan c</w:t>
      </w:r>
      <w:r w:rsidR="00B64C80" w:rsidRPr="00061B30">
        <w:rPr>
          <w:rFonts w:ascii="Segoe UI" w:hAnsi="Segoe UI" w:cs="Segoe UI"/>
          <w:sz w:val="20"/>
          <w:szCs w:val="20"/>
        </w:rPr>
        <w:t xml:space="preserve">apaian APK SMP/MTs dan SMA/MA/SMK masih </w:t>
      </w:r>
      <w:r w:rsidR="0066192C" w:rsidRPr="00061B30">
        <w:rPr>
          <w:rFonts w:ascii="Segoe UI" w:hAnsi="Segoe UI" w:cs="Segoe UI"/>
          <w:sz w:val="20"/>
          <w:szCs w:val="20"/>
        </w:rPr>
        <w:t xml:space="preserve">harus ditingkatkan. </w:t>
      </w:r>
      <w:r w:rsidR="00B64C80" w:rsidRPr="00061B30">
        <w:rPr>
          <w:rFonts w:ascii="Segoe UI" w:hAnsi="Segoe UI" w:cs="Segoe UI"/>
          <w:sz w:val="20"/>
          <w:szCs w:val="20"/>
        </w:rPr>
        <w:t xml:space="preserve"> </w:t>
      </w:r>
      <w:r w:rsidR="0066192C" w:rsidRPr="00061B30">
        <w:rPr>
          <w:rFonts w:ascii="Segoe UI" w:hAnsi="Segoe UI" w:cs="Segoe UI"/>
          <w:sz w:val="20"/>
          <w:szCs w:val="20"/>
        </w:rPr>
        <w:t xml:space="preserve">Perlu adanya </w:t>
      </w:r>
      <w:r w:rsidR="00B64C80" w:rsidRPr="00061B30">
        <w:rPr>
          <w:rFonts w:ascii="Segoe UI" w:hAnsi="Segoe UI" w:cs="Segoe UI"/>
          <w:sz w:val="20"/>
          <w:szCs w:val="20"/>
        </w:rPr>
        <w:t xml:space="preserve"> kerjasama lintas pihak dalam </w:t>
      </w:r>
      <w:r w:rsidR="0066192C" w:rsidRPr="00061B30">
        <w:rPr>
          <w:rFonts w:ascii="Segoe UI" w:hAnsi="Segoe UI" w:cs="Segoe UI"/>
          <w:sz w:val="20"/>
          <w:szCs w:val="20"/>
        </w:rPr>
        <w:t>mendorong</w:t>
      </w:r>
      <w:r w:rsidR="00B64C80" w:rsidRPr="00061B30">
        <w:rPr>
          <w:rFonts w:ascii="Segoe UI" w:hAnsi="Segoe UI" w:cs="Segoe UI"/>
          <w:sz w:val="20"/>
          <w:szCs w:val="20"/>
        </w:rPr>
        <w:t xml:space="preserve"> masyarakat untuk meningkatkan kuali</w:t>
      </w:r>
      <w:r w:rsidR="00FF6A46" w:rsidRPr="00061B30">
        <w:rPr>
          <w:rFonts w:ascii="Segoe UI" w:hAnsi="Segoe UI" w:cs="Segoe UI"/>
          <w:sz w:val="20"/>
          <w:szCs w:val="20"/>
        </w:rPr>
        <w:t>tas hidupnya melalui pendidikan</w:t>
      </w:r>
      <w:r w:rsidR="0066192C" w:rsidRPr="00061B30">
        <w:rPr>
          <w:rFonts w:ascii="Segoe UI" w:hAnsi="Segoe UI" w:cs="Segoe UI"/>
          <w:sz w:val="20"/>
          <w:szCs w:val="20"/>
        </w:rPr>
        <w:t xml:space="preserve">. </w:t>
      </w:r>
    </w:p>
    <w:p w:rsidR="00D67765" w:rsidRPr="00061B30" w:rsidRDefault="00D60AC1" w:rsidP="00D60AC1">
      <w:pPr>
        <w:spacing w:after="120" w:line="240" w:lineRule="auto"/>
        <w:ind w:left="851"/>
        <w:jc w:val="both"/>
        <w:rPr>
          <w:rFonts w:ascii="Segoe UI" w:hAnsi="Segoe UI" w:cs="Segoe UI"/>
          <w:sz w:val="20"/>
          <w:szCs w:val="20"/>
        </w:rPr>
      </w:pPr>
      <w:r w:rsidRPr="00061B30">
        <w:rPr>
          <w:rFonts w:ascii="Segoe UI" w:hAnsi="Segoe UI" w:cs="Segoe UI"/>
          <w:sz w:val="20"/>
          <w:szCs w:val="20"/>
        </w:rPr>
        <w:t>Pelaksanaan ujian sekolah di jenjang SD/MI/Paket A dan ujian nasional jenjang SMP/MTs dan SMA/MA/SMK masih merupakan metode untuk mengukur hasil proses pembelajaran. Terjadi peningkatan angka kelulusan di semua jenjang. Namun demikian tetap harus ada u</w:t>
      </w:r>
      <w:r w:rsidR="009B0119" w:rsidRPr="00061B30">
        <w:rPr>
          <w:rFonts w:ascii="Segoe UI" w:hAnsi="Segoe UI" w:cs="Segoe UI"/>
          <w:sz w:val="20"/>
          <w:szCs w:val="20"/>
        </w:rPr>
        <w:t xml:space="preserve">paya peningkatan kuantitas dan kualitas </w:t>
      </w:r>
      <w:r w:rsidRPr="00061B30">
        <w:rPr>
          <w:rFonts w:ascii="Segoe UI" w:hAnsi="Segoe UI" w:cs="Segoe UI"/>
          <w:sz w:val="20"/>
          <w:szCs w:val="20"/>
        </w:rPr>
        <w:t>ke</w:t>
      </w:r>
      <w:r w:rsidR="009B0119" w:rsidRPr="00061B30">
        <w:rPr>
          <w:rFonts w:ascii="Segoe UI" w:hAnsi="Segoe UI" w:cs="Segoe UI"/>
          <w:sz w:val="20"/>
          <w:szCs w:val="20"/>
        </w:rPr>
        <w:t>l</w:t>
      </w:r>
      <w:r w:rsidRPr="00061B30">
        <w:rPr>
          <w:rFonts w:ascii="Segoe UI" w:hAnsi="Segoe UI" w:cs="Segoe UI"/>
          <w:sz w:val="20"/>
          <w:szCs w:val="20"/>
        </w:rPr>
        <w:t>ulusan peserta didik dalam ujian sekolah maupun ujian nasional</w:t>
      </w:r>
      <w:r w:rsidR="009B0119" w:rsidRPr="00061B30">
        <w:rPr>
          <w:rFonts w:ascii="Segoe UI" w:hAnsi="Segoe UI" w:cs="Segoe UI"/>
          <w:sz w:val="20"/>
          <w:szCs w:val="20"/>
        </w:rPr>
        <w:t xml:space="preserve">. </w:t>
      </w:r>
    </w:p>
    <w:p w:rsidR="00FF6A46" w:rsidRPr="00061B30" w:rsidRDefault="00FF6A46" w:rsidP="007B4012">
      <w:pPr>
        <w:spacing w:after="120" w:line="240" w:lineRule="auto"/>
        <w:ind w:left="851"/>
        <w:jc w:val="both"/>
        <w:rPr>
          <w:rFonts w:ascii="Segoe UI" w:hAnsi="Segoe UI" w:cs="Segoe UI"/>
          <w:sz w:val="20"/>
          <w:szCs w:val="20"/>
        </w:rPr>
      </w:pPr>
      <w:r w:rsidRPr="00061B30">
        <w:rPr>
          <w:rFonts w:ascii="Segoe UI" w:hAnsi="Segoe UI" w:cs="Segoe UI"/>
          <w:sz w:val="20"/>
          <w:szCs w:val="20"/>
        </w:rPr>
        <w:t>Rasio pendidik da siswa sudah mendekati tataran yang cukup ideal. Secara kuantitas, jumlah pendidik yang memiliki kualifikasi pendidikan S-1 semakin meningkat, namun perlu adanya upaya untuk peningkatan kualitas. Kemitraan Pemerintah Kabuaten Wonosobo dengan Bank Dunia pada tahun 2012 melalui progra</w:t>
      </w:r>
      <w:r w:rsidR="003F00F6" w:rsidRPr="00061B30">
        <w:rPr>
          <w:rFonts w:ascii="Segoe UI" w:hAnsi="Segoe UI" w:cs="Segoe UI"/>
          <w:sz w:val="20"/>
          <w:szCs w:val="20"/>
        </w:rPr>
        <w:t>m</w:t>
      </w:r>
      <w:r w:rsidRPr="00061B30">
        <w:rPr>
          <w:rFonts w:ascii="Segoe UI" w:hAnsi="Segoe UI" w:cs="Segoe UI"/>
          <w:sz w:val="20"/>
          <w:szCs w:val="20"/>
        </w:rPr>
        <w:t xml:space="preserve"> Basic Education-</w:t>
      </w:r>
      <w:r w:rsidR="003F00F6" w:rsidRPr="00061B30">
        <w:rPr>
          <w:rFonts w:ascii="Segoe UI" w:hAnsi="Segoe UI" w:cs="Segoe UI"/>
          <w:sz w:val="20"/>
          <w:szCs w:val="20"/>
        </w:rPr>
        <w:t>T</w:t>
      </w:r>
      <w:r w:rsidRPr="00061B30">
        <w:rPr>
          <w:rFonts w:ascii="Segoe UI" w:hAnsi="Segoe UI" w:cs="Segoe UI"/>
          <w:sz w:val="20"/>
          <w:szCs w:val="20"/>
        </w:rPr>
        <w:t xml:space="preserve">rust Fund (BEC-TF) mampu menambah wawasan pengelola dan pelaksana pendidikan tentang indikator strategis tatakelola pendidikan, meningkatan kemampuan tatakelola penyelenggaraan pendidikan tingkat kabupaten/sekolah, mendukung peningkatan mutu penyelenggaraan pendidikan serta menuntut pengelola pendidikan untuk secara serius meningkatkan tatakelola secara efektif dan efisien. Sehingga perlu adanya replikasi dari kegiaan tersebut untuk meningkatkan kapasitas pendidik, tenaga pendidikan dan juga mutu satuan pendidikan. </w:t>
      </w:r>
    </w:p>
    <w:p w:rsidR="00FE0811" w:rsidRPr="00061B30" w:rsidRDefault="00E764D9" w:rsidP="00FE0811">
      <w:pPr>
        <w:spacing w:after="120" w:line="240" w:lineRule="auto"/>
        <w:ind w:left="851"/>
        <w:jc w:val="both"/>
        <w:rPr>
          <w:rFonts w:ascii="Segoe UI" w:hAnsi="Segoe UI" w:cs="Segoe UI"/>
          <w:sz w:val="20"/>
          <w:szCs w:val="20"/>
        </w:rPr>
      </w:pPr>
      <w:r w:rsidRPr="00061B30">
        <w:rPr>
          <w:rFonts w:ascii="Segoe UI" w:hAnsi="Segoe UI" w:cs="Segoe UI"/>
          <w:sz w:val="20"/>
          <w:szCs w:val="20"/>
        </w:rPr>
        <w:t xml:space="preserve">Dukungan anggaran </w:t>
      </w:r>
      <w:r w:rsidR="004B201F" w:rsidRPr="00061B30">
        <w:rPr>
          <w:rFonts w:ascii="Segoe UI" w:hAnsi="Segoe UI" w:cs="Segoe UI"/>
          <w:sz w:val="20"/>
          <w:szCs w:val="20"/>
        </w:rPr>
        <w:t xml:space="preserve">baik pemerintah pusat maupun pemerintah kabupaten untuk urusan pendidikan terus mengalami peningkatan yang signifikan. Memenuhi amanat Undang-undang dan komitmen pemerintah akan pemenuhan kebutuhan dasar, </w:t>
      </w:r>
      <w:r w:rsidR="00B46C87" w:rsidRPr="00061B30">
        <w:rPr>
          <w:rFonts w:ascii="Segoe UI" w:hAnsi="Segoe UI" w:cs="Segoe UI"/>
          <w:sz w:val="20"/>
          <w:szCs w:val="20"/>
        </w:rPr>
        <w:t xml:space="preserve">sejak tahun 2011 sampai dengan </w:t>
      </w:r>
      <w:r w:rsidR="004B201F" w:rsidRPr="00061B30">
        <w:rPr>
          <w:rFonts w:ascii="Segoe UI" w:hAnsi="Segoe UI" w:cs="Segoe UI"/>
          <w:sz w:val="20"/>
          <w:szCs w:val="20"/>
        </w:rPr>
        <w:t>tahun 2014</w:t>
      </w:r>
      <w:r w:rsidR="00FE0811" w:rsidRPr="00061B30">
        <w:rPr>
          <w:rFonts w:ascii="Segoe UI" w:hAnsi="Segoe UI" w:cs="Segoe UI"/>
          <w:sz w:val="20"/>
          <w:szCs w:val="20"/>
          <w:lang w:val="en-US"/>
        </w:rPr>
        <w:t xml:space="preserve"> anggaran pendidikan </w:t>
      </w:r>
      <w:r w:rsidR="004B201F" w:rsidRPr="00061B30">
        <w:rPr>
          <w:rFonts w:ascii="Segoe UI" w:hAnsi="Segoe UI" w:cs="Segoe UI"/>
          <w:sz w:val="20"/>
          <w:szCs w:val="20"/>
        </w:rPr>
        <w:t>uru</w:t>
      </w:r>
      <w:r w:rsidR="004B201F" w:rsidRPr="00061B30">
        <w:rPr>
          <w:rFonts w:ascii="Segoe UI" w:hAnsi="Segoe UI" w:cs="Segoe UI"/>
          <w:sz w:val="20"/>
          <w:szCs w:val="20"/>
          <w:lang w:val="en-US"/>
        </w:rPr>
        <w:t>san pendidikan mencapai</w:t>
      </w:r>
      <w:r w:rsidR="00FE0811" w:rsidRPr="00061B30">
        <w:rPr>
          <w:rFonts w:ascii="Segoe UI" w:hAnsi="Segoe UI" w:cs="Segoe UI"/>
          <w:sz w:val="20"/>
          <w:szCs w:val="20"/>
          <w:lang w:val="en-US"/>
        </w:rPr>
        <w:t xml:space="preserve"> mencapai </w:t>
      </w:r>
      <w:r w:rsidR="00B46C87" w:rsidRPr="00061B30">
        <w:rPr>
          <w:rFonts w:ascii="Segoe UI" w:eastAsia="Times New Roman" w:hAnsi="Segoe UI" w:cs="Segoe UI"/>
          <w:color w:val="000000"/>
          <w:sz w:val="20"/>
          <w:szCs w:val="20"/>
          <w:lang w:eastAsia="id-ID"/>
        </w:rPr>
        <w:t>kisaran 40</w:t>
      </w:r>
      <w:r w:rsidR="00631531" w:rsidRPr="00061B30">
        <w:rPr>
          <w:rFonts w:ascii="Segoe UI" w:eastAsia="Times New Roman" w:hAnsi="Segoe UI" w:cs="Segoe UI"/>
          <w:color w:val="000000"/>
          <w:sz w:val="20"/>
          <w:szCs w:val="20"/>
          <w:lang w:eastAsia="id-ID"/>
        </w:rPr>
        <w:t>% da</w:t>
      </w:r>
      <w:r w:rsidR="00FE0811" w:rsidRPr="00061B30">
        <w:rPr>
          <w:rFonts w:ascii="Segoe UI" w:hAnsi="Segoe UI" w:cs="Segoe UI"/>
          <w:sz w:val="20"/>
          <w:szCs w:val="20"/>
          <w:lang w:val="en-US"/>
        </w:rPr>
        <w:t>ri total APBD</w:t>
      </w:r>
      <w:r w:rsidR="00BB4F78" w:rsidRPr="00061B30">
        <w:rPr>
          <w:rFonts w:ascii="Segoe UI" w:hAnsi="Segoe UI" w:cs="Segoe UI"/>
          <w:sz w:val="20"/>
          <w:szCs w:val="20"/>
          <w:lang w:val="en-US"/>
        </w:rPr>
        <w:t xml:space="preserve"> Kabupaten Wonosobo</w:t>
      </w:r>
      <w:r w:rsidR="004B201F" w:rsidRPr="00061B30">
        <w:rPr>
          <w:rFonts w:ascii="Segoe UI" w:hAnsi="Segoe UI" w:cs="Segoe UI"/>
          <w:sz w:val="20"/>
          <w:szCs w:val="20"/>
        </w:rPr>
        <w:t xml:space="preserve">. </w:t>
      </w:r>
    </w:p>
    <w:p w:rsidR="00B46C87" w:rsidRPr="00061B30" w:rsidRDefault="004B201F" w:rsidP="00FE0811">
      <w:pPr>
        <w:spacing w:after="120" w:line="240" w:lineRule="auto"/>
        <w:ind w:left="851"/>
        <w:jc w:val="both"/>
        <w:rPr>
          <w:rFonts w:ascii="Segoe UI" w:hAnsi="Segoe UI" w:cs="Segoe UI"/>
          <w:sz w:val="20"/>
          <w:szCs w:val="20"/>
        </w:rPr>
      </w:pPr>
      <w:r w:rsidRPr="00061B30">
        <w:rPr>
          <w:rFonts w:ascii="Segoe UI" w:hAnsi="Segoe UI" w:cs="Segoe UI"/>
          <w:sz w:val="20"/>
          <w:szCs w:val="20"/>
        </w:rPr>
        <w:t>Pemerintah Kabupaten Wonosobo terus mengupayakan untuk pemenuhan kebutuhan hak atas pendidikan bagi masyarakat Kabupaten Wonosobo. Tahun 2015 merupakan momentum untuk mengukur ketercapaian dalam pemenuhan kesepakatan dan konsensus nasional maupun internasional. Pekerjaan</w:t>
      </w:r>
      <w:r w:rsidR="000B47D2" w:rsidRPr="00061B30">
        <w:rPr>
          <w:rFonts w:ascii="Segoe UI" w:hAnsi="Segoe UI" w:cs="Segoe UI"/>
          <w:sz w:val="20"/>
          <w:szCs w:val="20"/>
        </w:rPr>
        <w:t xml:space="preserve"> terkait pendidikan menunggu pasca berakhirnya kesepakatan Millenium Development Goals (MDGs) dan Educatio</w:t>
      </w:r>
      <w:r w:rsidR="00B46C87" w:rsidRPr="00061B30">
        <w:rPr>
          <w:rFonts w:ascii="Segoe UI" w:hAnsi="Segoe UI" w:cs="Segoe UI"/>
          <w:sz w:val="20"/>
          <w:szCs w:val="20"/>
        </w:rPr>
        <w:t>n For All pada akhir tahun 2015 dan juga pemenuhan standar pelayanan minimal pendidikan dasar.</w:t>
      </w:r>
    </w:p>
    <w:p w:rsidR="00B46C87" w:rsidRPr="00061B30" w:rsidRDefault="00B46C87" w:rsidP="00B46C87">
      <w:pPr>
        <w:spacing w:after="120" w:line="240" w:lineRule="auto"/>
        <w:ind w:left="851"/>
        <w:jc w:val="both"/>
        <w:rPr>
          <w:rFonts w:ascii="Segoe UI" w:hAnsi="Segoe UI" w:cs="Segoe UI"/>
          <w:sz w:val="20"/>
          <w:szCs w:val="20"/>
        </w:rPr>
      </w:pPr>
      <w:r w:rsidRPr="00061B30">
        <w:rPr>
          <w:rFonts w:ascii="Segoe UI" w:hAnsi="Segoe UI" w:cs="Segoe UI"/>
          <w:sz w:val="20"/>
          <w:szCs w:val="20"/>
        </w:rPr>
        <w:t>SPM Pendidikan Dasar merupakan tolok ukur kinerja pelayanan pendidikan dasar,  sekaligus  sebagai acuan dalam perencanaan program dan penganggaran pencapaian target masing-masing daerah kabupaten/kota. SPM tidak berdiri sendiri, melainkan merupakan tahapan menuju pencapaian Standar Nasional Pendidikan/SNP.</w:t>
      </w:r>
    </w:p>
    <w:p w:rsidR="00B46C87" w:rsidRPr="00061B30" w:rsidRDefault="00B46C87" w:rsidP="009B6B39">
      <w:pPr>
        <w:spacing w:after="120" w:line="240" w:lineRule="auto"/>
        <w:ind w:left="851"/>
        <w:jc w:val="both"/>
        <w:rPr>
          <w:rFonts w:ascii="Segoe UI" w:hAnsi="Segoe UI" w:cs="Segoe UI"/>
          <w:sz w:val="20"/>
          <w:szCs w:val="20"/>
        </w:rPr>
      </w:pPr>
      <w:r w:rsidRPr="00061B30">
        <w:rPr>
          <w:rFonts w:ascii="Segoe UI" w:hAnsi="Segoe UI" w:cs="Segoe UI"/>
          <w:sz w:val="20"/>
          <w:szCs w:val="20"/>
        </w:rPr>
        <w:lastRenderedPageBreak/>
        <w:t>Penyelenggaraan pelayanan pendidikan dasar merupakan kewenangan kabupa</w:t>
      </w:r>
      <w:r w:rsidR="00B237FB" w:rsidRPr="00061B30">
        <w:rPr>
          <w:rFonts w:ascii="Segoe UI" w:hAnsi="Segoe UI" w:cs="Segoe UI"/>
          <w:sz w:val="20"/>
          <w:szCs w:val="20"/>
        </w:rPr>
        <w:t>ten/kota. di dalamnya mencakup</w:t>
      </w:r>
      <w:r w:rsidRPr="00061B30">
        <w:rPr>
          <w:rFonts w:ascii="Segoe UI" w:hAnsi="Segoe UI" w:cs="Segoe UI"/>
          <w:sz w:val="20"/>
          <w:szCs w:val="20"/>
        </w:rPr>
        <w:tab/>
        <w:t>pelayanan pendidikan dasar oleh kabupaten/kota dan</w:t>
      </w:r>
      <w:r w:rsidR="00B237FB" w:rsidRPr="00061B30">
        <w:rPr>
          <w:rFonts w:ascii="Segoe UI" w:hAnsi="Segoe UI" w:cs="Segoe UI"/>
          <w:sz w:val="20"/>
          <w:szCs w:val="20"/>
        </w:rPr>
        <w:t xml:space="preserve"> </w:t>
      </w:r>
      <w:r w:rsidRPr="00061B30">
        <w:rPr>
          <w:rFonts w:ascii="Segoe UI" w:hAnsi="Segoe UI" w:cs="Segoe UI"/>
          <w:sz w:val="20"/>
          <w:szCs w:val="20"/>
        </w:rPr>
        <w:t>pelayanan pendidikan dasar oleh satuan pendi</w:t>
      </w:r>
      <w:r w:rsidR="009B6B39" w:rsidRPr="00061B30">
        <w:rPr>
          <w:rFonts w:ascii="Segoe UI" w:hAnsi="Segoe UI" w:cs="Segoe UI"/>
          <w:sz w:val="20"/>
          <w:szCs w:val="20"/>
        </w:rPr>
        <w:t>dikan</w:t>
      </w:r>
      <w:r w:rsidR="00B237FB" w:rsidRPr="00061B30">
        <w:rPr>
          <w:rFonts w:ascii="Segoe UI" w:hAnsi="Segoe UI" w:cs="Segoe UI"/>
          <w:sz w:val="20"/>
          <w:szCs w:val="20"/>
        </w:rPr>
        <w:t>.</w:t>
      </w:r>
    </w:p>
    <w:p w:rsidR="00B46C87" w:rsidRPr="00061B30" w:rsidRDefault="00B46C87" w:rsidP="00081E87">
      <w:pPr>
        <w:spacing w:after="120" w:line="240" w:lineRule="auto"/>
        <w:ind w:left="851"/>
        <w:jc w:val="both"/>
        <w:rPr>
          <w:rFonts w:ascii="Segoe UI" w:hAnsi="Segoe UI" w:cs="Segoe UI"/>
          <w:sz w:val="20"/>
          <w:szCs w:val="20"/>
        </w:rPr>
      </w:pPr>
      <w:r w:rsidRPr="00061B30">
        <w:rPr>
          <w:rFonts w:ascii="Segoe UI" w:hAnsi="Segoe UI" w:cs="Segoe UI"/>
          <w:sz w:val="20"/>
          <w:szCs w:val="20"/>
        </w:rPr>
        <w:t>Pada tahun 2014, Dinas Pendidikan Pemuda dan Olahraga Kabupaten Wonosobo melakukan pengukuran Capaian SPM Pendidikan Dasar dengan menggunakan Sistem Pemantauan Evaluasi Standar Pelayanan Minimal (SPM) Pendidikan Dasar (e-SPM Dikdas) yang dikembangkan oleh Sekretariat Direktorat Jenderal Pendidikan Dasar Bagian Perencanaan Dan Penganggaran Kemente</w:t>
      </w:r>
      <w:r w:rsidR="00081E87" w:rsidRPr="00061B30">
        <w:rPr>
          <w:rFonts w:ascii="Segoe UI" w:hAnsi="Segoe UI" w:cs="Segoe UI"/>
          <w:sz w:val="20"/>
          <w:szCs w:val="20"/>
        </w:rPr>
        <w:t>rian Pendidikan dan Kebudayaan.</w:t>
      </w:r>
    </w:p>
    <w:p w:rsidR="00B46C87" w:rsidRPr="00061B30" w:rsidRDefault="00B46C87" w:rsidP="00B46C87">
      <w:pPr>
        <w:spacing w:after="120" w:line="240" w:lineRule="auto"/>
        <w:ind w:left="851"/>
        <w:jc w:val="both"/>
        <w:rPr>
          <w:rFonts w:ascii="Segoe UI" w:hAnsi="Segoe UI" w:cs="Segoe UI"/>
          <w:sz w:val="20"/>
          <w:szCs w:val="20"/>
        </w:rPr>
      </w:pPr>
      <w:r w:rsidRPr="00061B30">
        <w:rPr>
          <w:rFonts w:ascii="Segoe UI" w:hAnsi="Segoe UI" w:cs="Segoe UI"/>
          <w:sz w:val="20"/>
          <w:szCs w:val="20"/>
        </w:rPr>
        <w:t xml:space="preserve">Pengukuran dilakukan dengan menganalisa data dari Aplikasi Data Pokok Pendidikan Dasar (Dapodikdas)  yang mencakup data sarana dan prasarana pendidikan, pendidik dan tenaga kependidikan serta kesiswaan. Aplikasi ini hanya mencakup jenjang SD dan SMP yang merupakan kewenangan Kementerian Pendidikan dan Kebudayaan dan juga Pemerintah Kabupaten. </w:t>
      </w:r>
    </w:p>
    <w:p w:rsidR="00B46C87" w:rsidRPr="00061B30" w:rsidRDefault="00B46C87" w:rsidP="005B52AD">
      <w:pPr>
        <w:spacing w:after="120" w:line="240" w:lineRule="auto"/>
        <w:ind w:left="851"/>
        <w:jc w:val="both"/>
        <w:rPr>
          <w:rFonts w:ascii="Segoe UI" w:hAnsi="Segoe UI" w:cs="Segoe UI"/>
          <w:sz w:val="20"/>
          <w:szCs w:val="20"/>
        </w:rPr>
      </w:pPr>
      <w:r w:rsidRPr="00061B30">
        <w:rPr>
          <w:rFonts w:ascii="Segoe UI" w:hAnsi="Segoe UI" w:cs="Segoe UI"/>
          <w:sz w:val="20"/>
          <w:szCs w:val="20"/>
        </w:rPr>
        <w:t>Hasil pengukuran menunjukkan bahwa masih terdapat pekerjaan rumah besar yag harus dikerjakan oleh Pemeritah Kabupaten Wonosobo terkait dengan pemenuhan SPM Pendidikan  Dasar. Pada tingkat kabupaten, hanya 2 (dua) indikator yang telah terpenuhi oleh Pemerintah Kabupaten Wonosobo yaitu  akses pendidikan dasar dalam aspek keterjangkauan dan pemenuhan rencana dan pelaksanaan  kegiatan untuk membantu satuan pendidikan dalam mengembangkan kurikulum dan proses pembelajaran yang efektif. Pencapaian yang belum mencapai 50% antara lain belum terpenuhinya sarana dan prasarana ruang kelas untuk jumlah peserta didik dalam setiap rombongan belajar untuk SD dan SMP serta di setiap SMP belu tersedia ruang laboratorium IPA yang dilengkapi dengan meja dan kursi yang cukup untuk 36 siswa dan minimal 1 (satu) set peralatan praktek IPA untuk demonstras</w:t>
      </w:r>
      <w:r w:rsidR="005B52AD" w:rsidRPr="00061B30">
        <w:rPr>
          <w:rFonts w:ascii="Segoe UI" w:hAnsi="Segoe UI" w:cs="Segoe UI"/>
          <w:sz w:val="20"/>
          <w:szCs w:val="20"/>
        </w:rPr>
        <w:t>i dan eksperimen peserta didik.</w:t>
      </w:r>
    </w:p>
    <w:p w:rsidR="00B46C87" w:rsidRPr="00061B30" w:rsidRDefault="00B46C87" w:rsidP="00B46C87">
      <w:pPr>
        <w:spacing w:after="120" w:line="240" w:lineRule="auto"/>
        <w:ind w:left="851"/>
        <w:jc w:val="both"/>
        <w:rPr>
          <w:rFonts w:ascii="Segoe UI" w:hAnsi="Segoe UI" w:cs="Segoe UI"/>
          <w:sz w:val="20"/>
          <w:szCs w:val="20"/>
        </w:rPr>
      </w:pPr>
      <w:r w:rsidRPr="00061B30">
        <w:rPr>
          <w:rFonts w:ascii="Segoe UI" w:hAnsi="Segoe UI" w:cs="Segoe UI"/>
          <w:sz w:val="20"/>
          <w:szCs w:val="20"/>
        </w:rPr>
        <w:t>Untuk pencapaian pelayanan pendidikan dasar pada tingkat satuan pendidikan, hanya satu indikator yang sudah terpenuhi 100% hanya 1 (satu) indikator yaitu Kepala Sekolah menyampaikan l</w:t>
      </w:r>
      <w:r w:rsidR="005B52AD" w:rsidRPr="00061B30">
        <w:rPr>
          <w:rFonts w:ascii="Segoe UI" w:hAnsi="Segoe UI" w:cs="Segoe UI"/>
          <w:sz w:val="20"/>
          <w:szCs w:val="20"/>
        </w:rPr>
        <w:t xml:space="preserve">aporan hasil Ujian Nasional, Ujian Kompetensi </w:t>
      </w:r>
      <w:r w:rsidRPr="00061B30">
        <w:rPr>
          <w:rFonts w:ascii="Segoe UI" w:hAnsi="Segoe UI" w:cs="Segoe UI"/>
          <w:sz w:val="20"/>
          <w:szCs w:val="20"/>
        </w:rPr>
        <w:t xml:space="preserve"> serta Ujian Akhir (US/UN). </w:t>
      </w:r>
    </w:p>
    <w:p w:rsidR="00B46C87" w:rsidRPr="00061B30" w:rsidRDefault="00726370" w:rsidP="00B46C87">
      <w:pPr>
        <w:spacing w:after="120" w:line="240" w:lineRule="auto"/>
        <w:ind w:left="851"/>
        <w:jc w:val="both"/>
        <w:rPr>
          <w:rFonts w:ascii="Segoe UI" w:hAnsi="Segoe UI" w:cs="Segoe UI"/>
          <w:sz w:val="20"/>
          <w:szCs w:val="20"/>
        </w:rPr>
      </w:pPr>
      <w:r w:rsidRPr="00061B30">
        <w:rPr>
          <w:rFonts w:ascii="Segoe UI" w:hAnsi="Segoe UI" w:cs="Segoe UI"/>
          <w:sz w:val="20"/>
          <w:szCs w:val="20"/>
        </w:rPr>
        <w:t>B</w:t>
      </w:r>
      <w:r w:rsidR="00B46C87" w:rsidRPr="00061B30">
        <w:rPr>
          <w:rFonts w:ascii="Segoe UI" w:hAnsi="Segoe UI" w:cs="Segoe UI"/>
          <w:sz w:val="20"/>
          <w:szCs w:val="20"/>
        </w:rPr>
        <w:t xml:space="preserve">eberapa indikator yang pencapaiannya belum mencapai 50% antara lain: </w:t>
      </w:r>
    </w:p>
    <w:p w:rsidR="00B46C87" w:rsidRPr="00061B30" w:rsidRDefault="00B46C87" w:rsidP="00B237FB">
      <w:pPr>
        <w:pStyle w:val="ListParagraph"/>
        <w:numPr>
          <w:ilvl w:val="0"/>
          <w:numId w:val="10"/>
        </w:numPr>
        <w:tabs>
          <w:tab w:val="left" w:pos="1134"/>
        </w:tabs>
        <w:spacing w:after="120" w:line="240" w:lineRule="auto"/>
        <w:ind w:left="1134" w:hanging="283"/>
        <w:jc w:val="both"/>
        <w:rPr>
          <w:rFonts w:ascii="Segoe UI" w:hAnsi="Segoe UI" w:cs="Segoe UI"/>
          <w:sz w:val="20"/>
          <w:szCs w:val="20"/>
        </w:rPr>
      </w:pPr>
      <w:r w:rsidRPr="00061B30">
        <w:rPr>
          <w:rFonts w:ascii="Segoe UI" w:hAnsi="Segoe UI" w:cs="Segoe UI"/>
          <w:sz w:val="20"/>
          <w:szCs w:val="20"/>
        </w:rPr>
        <w:t>Penyediaan buku teks yang sudah ditetapkan kelayakannya oleh Pemerintah mencakup mata pelajaran Bhs. Indonesia, IPA, IPS dan P</w:t>
      </w:r>
      <w:r w:rsidR="00726370" w:rsidRPr="00061B30">
        <w:rPr>
          <w:rFonts w:ascii="Segoe UI" w:hAnsi="Segoe UI" w:cs="Segoe UI"/>
          <w:sz w:val="20"/>
          <w:szCs w:val="20"/>
        </w:rPr>
        <w:t>Kn</w:t>
      </w:r>
      <w:r w:rsidRPr="00061B30">
        <w:rPr>
          <w:rFonts w:ascii="Segoe UI" w:hAnsi="Segoe UI" w:cs="Segoe UI"/>
          <w:sz w:val="20"/>
          <w:szCs w:val="20"/>
        </w:rPr>
        <w:t xml:space="preserve"> dengan perbandingan 1 (satu) set untuk setiap perserta didik;</w:t>
      </w:r>
    </w:p>
    <w:p w:rsidR="00B46C87" w:rsidRPr="00061B30" w:rsidRDefault="00B46C87" w:rsidP="00B237FB">
      <w:pPr>
        <w:pStyle w:val="ListParagraph"/>
        <w:numPr>
          <w:ilvl w:val="0"/>
          <w:numId w:val="10"/>
        </w:numPr>
        <w:tabs>
          <w:tab w:val="left" w:pos="1134"/>
        </w:tabs>
        <w:spacing w:after="120" w:line="240" w:lineRule="auto"/>
        <w:ind w:left="1134" w:hanging="283"/>
        <w:jc w:val="both"/>
        <w:rPr>
          <w:rFonts w:ascii="Segoe UI" w:hAnsi="Segoe UI" w:cs="Segoe UI"/>
          <w:sz w:val="20"/>
          <w:szCs w:val="20"/>
        </w:rPr>
      </w:pPr>
      <w:r w:rsidRPr="00061B30">
        <w:rPr>
          <w:rFonts w:ascii="Segoe UI" w:hAnsi="Segoe UI" w:cs="Segoe UI"/>
          <w:sz w:val="20"/>
          <w:szCs w:val="20"/>
        </w:rPr>
        <w:t>Setiap SMP menyediakan buku teks yang sudah ditetapkan kelayakannya oleh Pemerintah mencakup semua mata pelajaran dengan perbandingan 1 (satu) set untuk setiap peserta didik;</w:t>
      </w:r>
    </w:p>
    <w:p w:rsidR="00B46C87" w:rsidRPr="00061B30" w:rsidRDefault="00B46C87" w:rsidP="00B237FB">
      <w:pPr>
        <w:pStyle w:val="ListParagraph"/>
        <w:numPr>
          <w:ilvl w:val="0"/>
          <w:numId w:val="10"/>
        </w:numPr>
        <w:tabs>
          <w:tab w:val="left" w:pos="1134"/>
        </w:tabs>
        <w:spacing w:after="120" w:line="240" w:lineRule="auto"/>
        <w:ind w:left="1134" w:hanging="283"/>
        <w:jc w:val="both"/>
        <w:rPr>
          <w:rFonts w:ascii="Segoe UI" w:hAnsi="Segoe UI" w:cs="Segoe UI"/>
          <w:sz w:val="20"/>
          <w:szCs w:val="20"/>
        </w:rPr>
      </w:pPr>
      <w:r w:rsidRPr="00061B30">
        <w:rPr>
          <w:rFonts w:ascii="Segoe UI" w:hAnsi="Segoe UI" w:cs="Segoe UI"/>
          <w:sz w:val="20"/>
          <w:szCs w:val="20"/>
        </w:rPr>
        <w:t>Setiap SD dan MI menyediakan satu set peraga IPA dan bahan yang terdiri dari model kerangka manusia, model tubuh manusia, bola dunia (globe), contoh peralatan optik, KIT IPA untuk eksperimen dasar dan poster/carta IPA;</w:t>
      </w:r>
    </w:p>
    <w:p w:rsidR="00B46C87" w:rsidRPr="00061B30" w:rsidRDefault="00B46C87" w:rsidP="00B237FB">
      <w:pPr>
        <w:pStyle w:val="ListParagraph"/>
        <w:numPr>
          <w:ilvl w:val="0"/>
          <w:numId w:val="10"/>
        </w:numPr>
        <w:tabs>
          <w:tab w:val="left" w:pos="1134"/>
        </w:tabs>
        <w:spacing w:after="120" w:line="240" w:lineRule="auto"/>
        <w:ind w:left="1134" w:hanging="283"/>
        <w:jc w:val="both"/>
        <w:rPr>
          <w:rFonts w:ascii="Segoe UI" w:hAnsi="Segoe UI" w:cs="Segoe UI"/>
          <w:sz w:val="20"/>
          <w:szCs w:val="20"/>
        </w:rPr>
      </w:pPr>
      <w:r w:rsidRPr="00061B30">
        <w:rPr>
          <w:rFonts w:ascii="Segoe UI" w:hAnsi="Segoe UI" w:cs="Segoe UI"/>
          <w:sz w:val="20"/>
          <w:szCs w:val="20"/>
        </w:rPr>
        <w:t>Satuan pendidikan menyelenggarakan proses pembelajaran selama 34 minggu per tahun;</w:t>
      </w:r>
    </w:p>
    <w:p w:rsidR="00B46C87" w:rsidRPr="00061B30" w:rsidRDefault="00B46C87" w:rsidP="00B237FB">
      <w:pPr>
        <w:pStyle w:val="ListParagraph"/>
        <w:numPr>
          <w:ilvl w:val="0"/>
          <w:numId w:val="10"/>
        </w:numPr>
        <w:tabs>
          <w:tab w:val="left" w:pos="1134"/>
        </w:tabs>
        <w:spacing w:after="120" w:line="240" w:lineRule="auto"/>
        <w:ind w:left="1134" w:hanging="283"/>
        <w:jc w:val="both"/>
        <w:rPr>
          <w:rFonts w:ascii="Segoe UI" w:hAnsi="Segoe UI" w:cs="Segoe UI"/>
          <w:sz w:val="20"/>
          <w:szCs w:val="20"/>
        </w:rPr>
      </w:pPr>
      <w:r w:rsidRPr="00061B30">
        <w:rPr>
          <w:rFonts w:ascii="Segoe UI" w:hAnsi="Segoe UI" w:cs="Segoe UI"/>
          <w:sz w:val="20"/>
          <w:szCs w:val="20"/>
        </w:rPr>
        <w:t>Kepala sekolah melakukan supervisi kelas dan memberikan umpan balik kepada guru dua kali setiap semester</w:t>
      </w:r>
    </w:p>
    <w:p w:rsidR="00B46C87" w:rsidRPr="00061B30" w:rsidRDefault="005B52AD" w:rsidP="002D2B11">
      <w:pPr>
        <w:spacing w:after="120" w:line="240" w:lineRule="auto"/>
        <w:ind w:left="851"/>
        <w:jc w:val="both"/>
        <w:rPr>
          <w:rFonts w:ascii="Segoe UI" w:hAnsi="Segoe UI" w:cs="Segoe UI"/>
          <w:sz w:val="20"/>
          <w:szCs w:val="20"/>
        </w:rPr>
      </w:pPr>
      <w:r w:rsidRPr="00061B30">
        <w:rPr>
          <w:rFonts w:ascii="Segoe UI" w:hAnsi="Segoe UI" w:cs="Segoe UI"/>
          <w:sz w:val="20"/>
          <w:szCs w:val="20"/>
        </w:rPr>
        <w:t xml:space="preserve">Sehingga perlu langkah-langkah konkrit untuk meningkatkan kualitas layanan satuan pendidikan dengan melakukan proses kemitraan dengan pihak-pihak yang memiliki perhatian dengan pendidikan di Kabupaten Wonosobo. </w:t>
      </w:r>
    </w:p>
    <w:p w:rsidR="000B47D2" w:rsidRPr="00061B30" w:rsidRDefault="000B47D2" w:rsidP="005B52AD">
      <w:pPr>
        <w:spacing w:after="120" w:line="240" w:lineRule="auto"/>
        <w:ind w:left="851"/>
        <w:jc w:val="both"/>
        <w:rPr>
          <w:rFonts w:ascii="Segoe UI" w:hAnsi="Segoe UI" w:cs="Segoe UI"/>
          <w:sz w:val="20"/>
          <w:szCs w:val="20"/>
        </w:rPr>
      </w:pPr>
      <w:r w:rsidRPr="00061B30">
        <w:rPr>
          <w:rFonts w:ascii="Segoe UI" w:hAnsi="Segoe UI" w:cs="Segoe UI"/>
          <w:sz w:val="20"/>
          <w:szCs w:val="20"/>
        </w:rPr>
        <w:lastRenderedPageBreak/>
        <w:t>Selain itu dengan diterbitkannya Undang Undang Nomor 23 Tahun 2014 tentang Pemerintahan Daerah dimana terjadi peralihan kewenangan pengelolaan pendidikan menengah yang semula menjadi kewenangan pemerintah kabupaten menjadi kewenangan pemerintah provinsi, pemerintah Kabupaten Wonosobo harus mempersiapkan dengan baik peralihan kewenangan tersebut dan tetap memastikan bahwa pemenuhan akan pendidikan menengah dapat menjangkau seluruh masyarakat.</w:t>
      </w:r>
    </w:p>
    <w:p w:rsidR="003F00F6" w:rsidRPr="00061B30" w:rsidRDefault="003F00F6" w:rsidP="0022004B">
      <w:pPr>
        <w:pStyle w:val="ListParagraph"/>
        <w:tabs>
          <w:tab w:val="left" w:pos="851"/>
        </w:tabs>
        <w:spacing w:after="120" w:line="240" w:lineRule="auto"/>
        <w:ind w:left="851"/>
        <w:contextualSpacing w:val="0"/>
        <w:rPr>
          <w:rFonts w:ascii="Segoe UI" w:hAnsi="Segoe UI" w:cs="Segoe UI"/>
          <w:b/>
          <w:sz w:val="20"/>
          <w:szCs w:val="20"/>
          <w:lang w:val="en-US"/>
        </w:rPr>
      </w:pPr>
    </w:p>
    <w:p w:rsidR="001028B7" w:rsidRPr="00061B30" w:rsidRDefault="00423411" w:rsidP="00B6492F">
      <w:pPr>
        <w:pStyle w:val="ListParagraph"/>
        <w:numPr>
          <w:ilvl w:val="0"/>
          <w:numId w:val="3"/>
        </w:numPr>
        <w:tabs>
          <w:tab w:val="left" w:pos="851"/>
        </w:tabs>
        <w:spacing w:after="120" w:line="240" w:lineRule="auto"/>
        <w:ind w:left="851" w:hanging="284"/>
        <w:contextualSpacing w:val="0"/>
        <w:rPr>
          <w:rFonts w:ascii="Segoe UI" w:hAnsi="Segoe UI" w:cs="Segoe UI"/>
          <w:b/>
          <w:sz w:val="20"/>
          <w:szCs w:val="20"/>
          <w:lang w:val="en-US"/>
        </w:rPr>
      </w:pPr>
      <w:r w:rsidRPr="00061B30">
        <w:rPr>
          <w:rFonts w:ascii="Segoe UI" w:hAnsi="Segoe UI" w:cs="Segoe UI"/>
          <w:b/>
          <w:sz w:val="20"/>
          <w:szCs w:val="20"/>
          <w:lang w:val="en-US"/>
        </w:rPr>
        <w:t>P</w:t>
      </w:r>
      <w:r w:rsidR="00331341" w:rsidRPr="00061B30">
        <w:rPr>
          <w:rFonts w:ascii="Segoe UI" w:hAnsi="Segoe UI" w:cs="Segoe UI"/>
          <w:b/>
          <w:sz w:val="20"/>
          <w:szCs w:val="20"/>
        </w:rPr>
        <w:t>ermasalahan dan Solusi</w:t>
      </w:r>
    </w:p>
    <w:p w:rsidR="00061B30" w:rsidRPr="00061B30" w:rsidRDefault="0023256C" w:rsidP="00061B30">
      <w:pPr>
        <w:pStyle w:val="ListParagraph"/>
        <w:tabs>
          <w:tab w:val="left" w:pos="851"/>
        </w:tabs>
        <w:spacing w:after="120" w:line="240" w:lineRule="auto"/>
        <w:ind w:left="851"/>
        <w:contextualSpacing w:val="0"/>
        <w:rPr>
          <w:rFonts w:ascii="Segoe UI" w:hAnsi="Segoe UI" w:cs="Segoe UI"/>
          <w:sz w:val="20"/>
          <w:szCs w:val="20"/>
          <w:lang w:val="en-US"/>
        </w:rPr>
      </w:pPr>
      <w:r>
        <w:rPr>
          <w:rFonts w:ascii="Segoe UI" w:hAnsi="Segoe UI" w:cs="Segoe UI"/>
          <w:sz w:val="20"/>
          <w:szCs w:val="20"/>
        </w:rPr>
        <w:t>Dalam penyelenggaraan urusan pendidikan s</w:t>
      </w:r>
      <w:r w:rsidR="00061B30">
        <w:rPr>
          <w:rFonts w:ascii="Segoe UI" w:hAnsi="Segoe UI" w:cs="Segoe UI"/>
          <w:sz w:val="20"/>
          <w:szCs w:val="20"/>
        </w:rPr>
        <w:t xml:space="preserve">elama lima tahun, berbagai permasalahan dan upaya pemecahan/solusi bisa </w:t>
      </w:r>
      <w:bookmarkStart w:id="0" w:name="_GoBack"/>
      <w:bookmarkEnd w:id="0"/>
      <w:r w:rsidR="00061B30">
        <w:rPr>
          <w:rFonts w:ascii="Segoe UI" w:hAnsi="Segoe UI" w:cs="Segoe UI"/>
          <w:sz w:val="20"/>
          <w:szCs w:val="20"/>
        </w:rPr>
        <w:t>dikelompokkan dalam tabel berikut:</w:t>
      </w:r>
      <w:r w:rsidR="00061B30" w:rsidRPr="00061B30">
        <w:rPr>
          <w:rFonts w:ascii="Segoe UI" w:hAnsi="Segoe UI" w:cs="Segoe UI"/>
          <w:sz w:val="20"/>
          <w:szCs w:val="20"/>
        </w:rPr>
        <w:t xml:space="preserve"> </w:t>
      </w:r>
    </w:p>
    <w:tbl>
      <w:tblPr>
        <w:tblStyle w:val="TableGrid"/>
        <w:tblW w:w="0" w:type="auto"/>
        <w:tblInd w:w="959" w:type="dxa"/>
        <w:tblLook w:val="00A0" w:firstRow="1" w:lastRow="0" w:firstColumn="1" w:lastColumn="0" w:noHBand="0" w:noVBand="0"/>
      </w:tblPr>
      <w:tblGrid>
        <w:gridCol w:w="420"/>
        <w:gridCol w:w="3739"/>
        <w:gridCol w:w="3603"/>
      </w:tblGrid>
      <w:tr w:rsidR="001028B7" w:rsidRPr="0023256C" w:rsidTr="00061B30">
        <w:trPr>
          <w:tblHeader/>
        </w:trPr>
        <w:tc>
          <w:tcPr>
            <w:tcW w:w="425" w:type="dxa"/>
            <w:vAlign w:val="center"/>
          </w:tcPr>
          <w:p w:rsidR="001028B7" w:rsidRPr="0023256C" w:rsidRDefault="001028B7" w:rsidP="00061B30">
            <w:pPr>
              <w:pStyle w:val="ListParagraph"/>
              <w:tabs>
                <w:tab w:val="left" w:pos="851"/>
              </w:tabs>
              <w:spacing w:line="240" w:lineRule="auto"/>
              <w:ind w:left="-108" w:right="-111"/>
              <w:contextualSpacing w:val="0"/>
              <w:jc w:val="center"/>
              <w:rPr>
                <w:rFonts w:ascii="Segoe UI" w:hAnsi="Segoe UI" w:cs="Segoe UI"/>
                <w:sz w:val="19"/>
                <w:szCs w:val="19"/>
              </w:rPr>
            </w:pPr>
            <w:r w:rsidRPr="0023256C">
              <w:rPr>
                <w:rFonts w:ascii="Segoe UI" w:hAnsi="Segoe UI" w:cs="Segoe UI"/>
                <w:sz w:val="19"/>
                <w:szCs w:val="19"/>
                <w:lang w:val="en-US"/>
              </w:rPr>
              <w:t>No</w:t>
            </w:r>
            <w:r w:rsidR="00061B30" w:rsidRPr="0023256C">
              <w:rPr>
                <w:rFonts w:ascii="Segoe UI" w:hAnsi="Segoe UI" w:cs="Segoe UI"/>
                <w:sz w:val="19"/>
                <w:szCs w:val="19"/>
              </w:rPr>
              <w:t>.</w:t>
            </w:r>
          </w:p>
        </w:tc>
        <w:tc>
          <w:tcPr>
            <w:tcW w:w="3827" w:type="dxa"/>
            <w:vAlign w:val="center"/>
          </w:tcPr>
          <w:p w:rsidR="001028B7" w:rsidRPr="0023256C" w:rsidRDefault="001028B7" w:rsidP="00061B30">
            <w:pPr>
              <w:pStyle w:val="ListParagraph"/>
              <w:tabs>
                <w:tab w:val="left" w:pos="851"/>
              </w:tabs>
              <w:spacing w:line="240" w:lineRule="auto"/>
              <w:ind w:left="0"/>
              <w:contextualSpacing w:val="0"/>
              <w:jc w:val="center"/>
              <w:rPr>
                <w:rFonts w:ascii="Segoe UI" w:hAnsi="Segoe UI" w:cs="Segoe UI"/>
                <w:sz w:val="19"/>
                <w:szCs w:val="19"/>
                <w:lang w:val="en-US"/>
              </w:rPr>
            </w:pPr>
            <w:r w:rsidRPr="0023256C">
              <w:rPr>
                <w:rFonts w:ascii="Segoe UI" w:hAnsi="Segoe UI" w:cs="Segoe UI"/>
                <w:sz w:val="19"/>
                <w:szCs w:val="19"/>
                <w:lang w:val="en-US"/>
              </w:rPr>
              <w:t>Masalah</w:t>
            </w:r>
          </w:p>
        </w:tc>
        <w:tc>
          <w:tcPr>
            <w:tcW w:w="3652" w:type="dxa"/>
            <w:vAlign w:val="center"/>
          </w:tcPr>
          <w:p w:rsidR="001028B7" w:rsidRPr="0023256C" w:rsidRDefault="001028B7" w:rsidP="00061B30">
            <w:pPr>
              <w:pStyle w:val="ListParagraph"/>
              <w:tabs>
                <w:tab w:val="left" w:pos="301"/>
              </w:tabs>
              <w:spacing w:line="240" w:lineRule="auto"/>
              <w:ind w:left="304"/>
              <w:contextualSpacing w:val="0"/>
              <w:jc w:val="center"/>
              <w:rPr>
                <w:rFonts w:ascii="Segoe UI" w:hAnsi="Segoe UI" w:cs="Segoe UI"/>
                <w:sz w:val="19"/>
                <w:szCs w:val="19"/>
                <w:lang w:val="en-US"/>
              </w:rPr>
            </w:pPr>
            <w:r w:rsidRPr="0023256C">
              <w:rPr>
                <w:rFonts w:ascii="Segoe UI" w:hAnsi="Segoe UI" w:cs="Segoe UI"/>
                <w:sz w:val="19"/>
                <w:szCs w:val="19"/>
                <w:lang w:val="en-US"/>
              </w:rPr>
              <w:t>Solusi</w:t>
            </w:r>
          </w:p>
        </w:tc>
      </w:tr>
      <w:tr w:rsidR="001028B7" w:rsidRPr="0023256C" w:rsidTr="00061B30">
        <w:tc>
          <w:tcPr>
            <w:tcW w:w="425" w:type="dxa"/>
          </w:tcPr>
          <w:p w:rsidR="00097067" w:rsidRPr="0023256C" w:rsidRDefault="001028B7" w:rsidP="00061B30">
            <w:pPr>
              <w:pStyle w:val="ListParagraph"/>
              <w:tabs>
                <w:tab w:val="left" w:pos="851"/>
              </w:tabs>
              <w:spacing w:line="240" w:lineRule="auto"/>
              <w:ind w:left="-108" w:right="-111"/>
              <w:contextualSpacing w:val="0"/>
              <w:jc w:val="center"/>
              <w:rPr>
                <w:rFonts w:ascii="Segoe UI" w:hAnsi="Segoe UI" w:cs="Segoe UI"/>
                <w:sz w:val="19"/>
                <w:szCs w:val="19"/>
              </w:rPr>
            </w:pPr>
            <w:r w:rsidRPr="0023256C">
              <w:rPr>
                <w:rFonts w:ascii="Segoe UI" w:hAnsi="Segoe UI" w:cs="Segoe UI"/>
                <w:sz w:val="19"/>
                <w:szCs w:val="19"/>
                <w:lang w:val="en-US"/>
              </w:rPr>
              <w:t>1</w:t>
            </w:r>
          </w:p>
          <w:p w:rsidR="00097067" w:rsidRPr="0023256C" w:rsidRDefault="00097067"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p>
          <w:p w:rsidR="001028B7" w:rsidRPr="0023256C" w:rsidRDefault="00097067"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r w:rsidRPr="0023256C">
              <w:rPr>
                <w:rFonts w:ascii="Segoe UI" w:hAnsi="Segoe UI" w:cs="Segoe UI"/>
                <w:sz w:val="19"/>
                <w:szCs w:val="19"/>
                <w:lang w:val="en-US"/>
              </w:rPr>
              <w:t>2</w:t>
            </w:r>
          </w:p>
        </w:tc>
        <w:tc>
          <w:tcPr>
            <w:tcW w:w="3827" w:type="dxa"/>
          </w:tcPr>
          <w:p w:rsidR="00097067" w:rsidRPr="0023256C" w:rsidRDefault="001F1B81" w:rsidP="00061B30">
            <w:pPr>
              <w:pStyle w:val="ListParagraph"/>
              <w:tabs>
                <w:tab w:val="left" w:pos="851"/>
              </w:tabs>
              <w:spacing w:line="240" w:lineRule="auto"/>
              <w:ind w:left="0"/>
              <w:contextualSpacing w:val="0"/>
              <w:rPr>
                <w:rFonts w:ascii="Segoe UI" w:hAnsi="Segoe UI" w:cs="Segoe UI"/>
                <w:sz w:val="19"/>
                <w:szCs w:val="19"/>
                <w:lang w:val="en-US"/>
              </w:rPr>
            </w:pPr>
            <w:r w:rsidRPr="0023256C">
              <w:rPr>
                <w:rFonts w:ascii="Segoe UI" w:hAnsi="Segoe UI" w:cs="Segoe UI"/>
                <w:sz w:val="19"/>
                <w:szCs w:val="19"/>
                <w:lang w:val="en-US"/>
              </w:rPr>
              <w:t xml:space="preserve">Perlu upaya untuk menekan </w:t>
            </w:r>
            <w:r w:rsidR="00580EAC" w:rsidRPr="0023256C">
              <w:rPr>
                <w:rFonts w:ascii="Segoe UI" w:hAnsi="Segoe UI" w:cs="Segoe UI"/>
                <w:sz w:val="19"/>
                <w:szCs w:val="19"/>
                <w:lang w:val="en-US"/>
              </w:rPr>
              <w:t xml:space="preserve"> angka putus sekolah</w:t>
            </w:r>
            <w:r w:rsidR="00A54B6F" w:rsidRPr="0023256C">
              <w:rPr>
                <w:rFonts w:ascii="Segoe UI" w:hAnsi="Segoe UI" w:cs="Segoe UI"/>
                <w:sz w:val="19"/>
                <w:szCs w:val="19"/>
                <w:lang w:val="en-US"/>
              </w:rPr>
              <w:t xml:space="preserve"> di semua jenjang</w:t>
            </w:r>
          </w:p>
          <w:p w:rsidR="001028B7" w:rsidRPr="0023256C" w:rsidRDefault="00097067" w:rsidP="00061B30">
            <w:pPr>
              <w:pStyle w:val="ListParagraph"/>
              <w:tabs>
                <w:tab w:val="left" w:pos="851"/>
              </w:tabs>
              <w:spacing w:line="240" w:lineRule="auto"/>
              <w:ind w:left="0"/>
              <w:contextualSpacing w:val="0"/>
              <w:rPr>
                <w:rFonts w:ascii="Segoe UI" w:hAnsi="Segoe UI" w:cs="Segoe UI"/>
                <w:sz w:val="19"/>
                <w:szCs w:val="19"/>
                <w:lang w:val="en-US"/>
              </w:rPr>
            </w:pPr>
            <w:r w:rsidRPr="0023256C">
              <w:rPr>
                <w:rFonts w:ascii="Segoe UI" w:hAnsi="Segoe UI" w:cs="Segoe UI"/>
                <w:sz w:val="19"/>
                <w:szCs w:val="19"/>
                <w:lang w:val="en-US"/>
              </w:rPr>
              <w:t xml:space="preserve">Angka Partisipasi Murni (APM) dan Angka Partisipasi Kasar (APK) </w:t>
            </w:r>
            <w:r w:rsidR="001F1B81" w:rsidRPr="0023256C">
              <w:rPr>
                <w:rFonts w:ascii="Segoe UI" w:hAnsi="Segoe UI" w:cs="Segoe UI"/>
                <w:sz w:val="19"/>
                <w:szCs w:val="19"/>
                <w:lang w:val="en-US"/>
              </w:rPr>
              <w:t xml:space="preserve">utamanya jenjang SMP sederajat dan SMA sederajat </w:t>
            </w:r>
            <w:r w:rsidRPr="0023256C">
              <w:rPr>
                <w:rFonts w:ascii="Segoe UI" w:hAnsi="Segoe UI" w:cs="Segoe UI"/>
                <w:sz w:val="19"/>
                <w:szCs w:val="19"/>
                <w:lang w:val="en-US"/>
              </w:rPr>
              <w:t>masih perlu ditingkatkan</w:t>
            </w:r>
          </w:p>
        </w:tc>
        <w:tc>
          <w:tcPr>
            <w:tcW w:w="3652" w:type="dxa"/>
          </w:tcPr>
          <w:p w:rsidR="00A54B6F" w:rsidRPr="0023256C" w:rsidRDefault="00A54B6F" w:rsidP="00061B30">
            <w:pPr>
              <w:pStyle w:val="ListParagraph"/>
              <w:numPr>
                <w:ilvl w:val="0"/>
                <w:numId w:val="16"/>
              </w:numPr>
              <w:tabs>
                <w:tab w:val="left" w:pos="301"/>
              </w:tabs>
              <w:spacing w:line="240" w:lineRule="auto"/>
              <w:ind w:left="304" w:hanging="287"/>
              <w:contextualSpacing w:val="0"/>
              <w:rPr>
                <w:rFonts w:ascii="Segoe UI" w:hAnsi="Segoe UI" w:cs="Segoe UI"/>
                <w:sz w:val="19"/>
                <w:szCs w:val="19"/>
                <w:lang w:val="en-US"/>
              </w:rPr>
            </w:pPr>
            <w:r w:rsidRPr="0023256C">
              <w:rPr>
                <w:rFonts w:ascii="Segoe UI" w:hAnsi="Segoe UI" w:cs="Segoe UI"/>
                <w:sz w:val="19"/>
                <w:szCs w:val="19"/>
              </w:rPr>
              <w:t>perlu dikembangkan formulasi BOS Daerah untuk menunjang BOS Pusat di semua jenjang</w:t>
            </w:r>
          </w:p>
          <w:p w:rsidR="00494403" w:rsidRPr="0023256C" w:rsidRDefault="00494403" w:rsidP="00061B30">
            <w:pPr>
              <w:pStyle w:val="ListParagraph"/>
              <w:numPr>
                <w:ilvl w:val="0"/>
                <w:numId w:val="16"/>
              </w:numPr>
              <w:tabs>
                <w:tab w:val="left" w:pos="301"/>
              </w:tabs>
              <w:spacing w:line="240" w:lineRule="auto"/>
              <w:ind w:left="304" w:hanging="287"/>
              <w:contextualSpacing w:val="0"/>
              <w:rPr>
                <w:rFonts w:ascii="Segoe UI" w:hAnsi="Segoe UI" w:cs="Segoe UI"/>
                <w:sz w:val="19"/>
                <w:szCs w:val="19"/>
                <w:lang w:val="en-US"/>
              </w:rPr>
            </w:pPr>
            <w:r w:rsidRPr="0023256C">
              <w:rPr>
                <w:rFonts w:ascii="Segoe UI" w:hAnsi="Segoe UI" w:cs="Segoe UI"/>
                <w:sz w:val="19"/>
                <w:szCs w:val="19"/>
              </w:rPr>
              <w:t>penambahan ruang kelas untuk meningkatkan daya tampung dan dengan didukung dengan peningkatan mutu dan relevansi pendidikan melalui kegiatan-kegiatan yang menopang.</w:t>
            </w:r>
          </w:p>
          <w:p w:rsidR="001E25DE" w:rsidRPr="0023256C" w:rsidRDefault="001E25DE" w:rsidP="00061B30">
            <w:pPr>
              <w:pStyle w:val="ListParagraph"/>
              <w:numPr>
                <w:ilvl w:val="0"/>
                <w:numId w:val="16"/>
              </w:numPr>
              <w:tabs>
                <w:tab w:val="left" w:pos="301"/>
              </w:tabs>
              <w:spacing w:line="240" w:lineRule="auto"/>
              <w:ind w:left="304" w:hanging="287"/>
              <w:contextualSpacing w:val="0"/>
              <w:rPr>
                <w:rFonts w:ascii="Segoe UI" w:hAnsi="Segoe UI" w:cs="Segoe UI"/>
                <w:sz w:val="19"/>
                <w:szCs w:val="19"/>
                <w:lang w:val="en-US"/>
              </w:rPr>
            </w:pPr>
            <w:r w:rsidRPr="0023256C">
              <w:rPr>
                <w:rFonts w:ascii="Segoe UI" w:hAnsi="Segoe UI" w:cs="Segoe UI"/>
                <w:sz w:val="19"/>
                <w:szCs w:val="19"/>
              </w:rPr>
              <w:t>Pendidikan non formal (Kejar paket A, B dan C) diselenggarakan dengan pengawasan yang baik untuk menjamin kualitas penyelenggaraan kegiatan dan memberikan kesempatan untuk memperoleh pendidikan bagi mereka yang putus sekolah.</w:t>
            </w:r>
          </w:p>
          <w:p w:rsidR="00834223" w:rsidRPr="0023256C" w:rsidRDefault="001E25DE" w:rsidP="00061B30">
            <w:pPr>
              <w:pStyle w:val="ListParagraph"/>
              <w:numPr>
                <w:ilvl w:val="0"/>
                <w:numId w:val="16"/>
              </w:numPr>
              <w:tabs>
                <w:tab w:val="left" w:pos="301"/>
              </w:tabs>
              <w:spacing w:line="240" w:lineRule="auto"/>
              <w:ind w:left="304" w:hanging="287"/>
              <w:contextualSpacing w:val="0"/>
              <w:rPr>
                <w:rFonts w:ascii="Segoe UI" w:hAnsi="Segoe UI" w:cs="Segoe UI"/>
                <w:sz w:val="19"/>
                <w:szCs w:val="19"/>
                <w:lang w:val="en-US"/>
              </w:rPr>
            </w:pPr>
            <w:r w:rsidRPr="0023256C">
              <w:rPr>
                <w:rFonts w:ascii="Segoe UI" w:hAnsi="Segoe UI" w:cs="Segoe UI"/>
                <w:sz w:val="19"/>
                <w:szCs w:val="19"/>
              </w:rPr>
              <w:t>pendidikan kewirausahaan dan lifeskill melalui pembentukan kelompok-kelompok usaha mandiri perlu ditingkatkan jangkauannya</w:t>
            </w:r>
          </w:p>
          <w:p w:rsidR="00834223" w:rsidRPr="0023256C" w:rsidRDefault="00834223" w:rsidP="00061B30">
            <w:pPr>
              <w:pStyle w:val="ListParagraph"/>
              <w:numPr>
                <w:ilvl w:val="0"/>
                <w:numId w:val="16"/>
              </w:numPr>
              <w:tabs>
                <w:tab w:val="left" w:pos="301"/>
              </w:tabs>
              <w:spacing w:line="240" w:lineRule="auto"/>
              <w:ind w:left="304" w:hanging="287"/>
              <w:contextualSpacing w:val="0"/>
              <w:rPr>
                <w:rFonts w:ascii="Segoe UI" w:hAnsi="Segoe UI" w:cs="Segoe UI"/>
                <w:sz w:val="19"/>
                <w:szCs w:val="19"/>
                <w:lang w:val="en-US"/>
              </w:rPr>
            </w:pPr>
            <w:r w:rsidRPr="0023256C">
              <w:rPr>
                <w:rFonts w:ascii="Segoe UI" w:hAnsi="Segoe UI" w:cs="Segoe UI"/>
                <w:sz w:val="19"/>
                <w:szCs w:val="19"/>
              </w:rPr>
              <w:t>stakeholders pendidikan melakukan upaya terintegrasi untuk menumbuhkan minat anak untuk melanjutkan sekolah dan juga memotivasi orang tua untuk menyekolahkan anaknya ke jenjang lebih tinggi</w:t>
            </w:r>
          </w:p>
          <w:p w:rsidR="001028B7" w:rsidRPr="0023256C" w:rsidRDefault="00834223" w:rsidP="00061B30">
            <w:pPr>
              <w:pStyle w:val="ListParagraph"/>
              <w:numPr>
                <w:ilvl w:val="0"/>
                <w:numId w:val="16"/>
              </w:numPr>
              <w:tabs>
                <w:tab w:val="left" w:pos="301"/>
              </w:tabs>
              <w:spacing w:line="240" w:lineRule="auto"/>
              <w:ind w:left="304" w:hanging="287"/>
              <w:contextualSpacing w:val="0"/>
              <w:rPr>
                <w:rFonts w:ascii="Segoe UI" w:hAnsi="Segoe UI" w:cs="Segoe UI"/>
                <w:sz w:val="19"/>
                <w:szCs w:val="19"/>
                <w:lang w:val="en-US"/>
              </w:rPr>
            </w:pPr>
            <w:r w:rsidRPr="0023256C">
              <w:rPr>
                <w:rFonts w:ascii="Segoe UI" w:hAnsi="Segoe UI" w:cs="Segoe UI"/>
                <w:sz w:val="19"/>
                <w:szCs w:val="19"/>
              </w:rPr>
              <w:t xml:space="preserve">Untuk merespon kebijakan Undang-Undang Nomor 23 Tahun 2014 tentang Pemerintahan Daerah di mana pengelolaan kewenangan pendidikan menengah beralih ke Pemerintah Provinsi, maka diperukan langkah-langkah dalam melakukan persiapan peralihan kewenangan pengelolaan pendidikan menengah dan </w:t>
            </w:r>
            <w:r w:rsidRPr="0023256C">
              <w:rPr>
                <w:rFonts w:ascii="Segoe UI" w:hAnsi="Segoe UI" w:cs="Segoe UI"/>
                <w:sz w:val="19"/>
                <w:szCs w:val="19"/>
              </w:rPr>
              <w:lastRenderedPageBreak/>
              <w:t>mendesain kebijakan dalam bekerjasama dengan pemerintah Provinsi Jawa Tengah dalam mendorong masyarakat untuk pendidikan ke jenjang yang lebih tinggi dengan skema beasiswa prestasi, dan stimulan tertentu</w:t>
            </w:r>
          </w:p>
        </w:tc>
      </w:tr>
      <w:tr w:rsidR="001028B7" w:rsidRPr="0023256C" w:rsidTr="00061B30">
        <w:tc>
          <w:tcPr>
            <w:tcW w:w="425" w:type="dxa"/>
          </w:tcPr>
          <w:p w:rsidR="001028B7" w:rsidRPr="0023256C" w:rsidRDefault="0003765A"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r w:rsidRPr="0023256C">
              <w:rPr>
                <w:rFonts w:ascii="Segoe UI" w:hAnsi="Segoe UI" w:cs="Segoe UI"/>
                <w:sz w:val="19"/>
                <w:szCs w:val="19"/>
                <w:lang w:val="en-US"/>
              </w:rPr>
              <w:lastRenderedPageBreak/>
              <w:t>2</w:t>
            </w:r>
          </w:p>
        </w:tc>
        <w:tc>
          <w:tcPr>
            <w:tcW w:w="3827" w:type="dxa"/>
          </w:tcPr>
          <w:p w:rsidR="001028B7" w:rsidRPr="0023256C" w:rsidRDefault="0003765A" w:rsidP="00061B30">
            <w:pPr>
              <w:pStyle w:val="ListParagraph"/>
              <w:tabs>
                <w:tab w:val="left" w:pos="851"/>
              </w:tabs>
              <w:spacing w:line="240" w:lineRule="auto"/>
              <w:ind w:left="0"/>
              <w:contextualSpacing w:val="0"/>
              <w:rPr>
                <w:rFonts w:ascii="Segoe UI" w:hAnsi="Segoe UI" w:cs="Segoe UI"/>
                <w:sz w:val="19"/>
                <w:szCs w:val="19"/>
                <w:lang w:val="en-US"/>
              </w:rPr>
            </w:pPr>
            <w:r w:rsidRPr="0023256C">
              <w:rPr>
                <w:rFonts w:ascii="Segoe UI" w:hAnsi="Segoe UI" w:cs="Segoe UI"/>
                <w:sz w:val="19"/>
                <w:szCs w:val="19"/>
                <w:lang w:val="en-US"/>
              </w:rPr>
              <w:t>Belum terpenuhinya Standar Pelayanan Minimal Pendidikan Dasar</w:t>
            </w:r>
          </w:p>
        </w:tc>
        <w:tc>
          <w:tcPr>
            <w:tcW w:w="3652" w:type="dxa"/>
          </w:tcPr>
          <w:p w:rsidR="0003765A" w:rsidRPr="0023256C" w:rsidRDefault="0003765A" w:rsidP="00061B30">
            <w:pPr>
              <w:pStyle w:val="ListParagraph"/>
              <w:numPr>
                <w:ilvl w:val="0"/>
                <w:numId w:val="16"/>
              </w:numPr>
              <w:tabs>
                <w:tab w:val="left" w:pos="301"/>
              </w:tabs>
              <w:spacing w:line="240" w:lineRule="auto"/>
              <w:ind w:left="304" w:hanging="287"/>
              <w:contextualSpacing w:val="0"/>
              <w:rPr>
                <w:rFonts w:ascii="Segoe UI" w:hAnsi="Segoe UI" w:cs="Segoe UI"/>
                <w:sz w:val="19"/>
                <w:szCs w:val="19"/>
              </w:rPr>
            </w:pPr>
            <w:r w:rsidRPr="0023256C">
              <w:rPr>
                <w:rFonts w:ascii="Segoe UI" w:hAnsi="Segoe UI" w:cs="Segoe UI"/>
                <w:sz w:val="19"/>
                <w:szCs w:val="19"/>
              </w:rPr>
              <w:t>Melakukan langkah-langkah yang terukur pasca target Pemenuhan SPM Dikdas yang telah ditetapkan tercapai pada tahun 2014</w:t>
            </w:r>
          </w:p>
          <w:p w:rsidR="0003765A" w:rsidRPr="0023256C" w:rsidRDefault="0003765A" w:rsidP="00061B30">
            <w:pPr>
              <w:pStyle w:val="ListParagraph"/>
              <w:numPr>
                <w:ilvl w:val="0"/>
                <w:numId w:val="16"/>
              </w:numPr>
              <w:tabs>
                <w:tab w:val="left" w:pos="301"/>
              </w:tabs>
              <w:spacing w:line="240" w:lineRule="auto"/>
              <w:ind w:left="304" w:hanging="287"/>
              <w:contextualSpacing w:val="0"/>
              <w:rPr>
                <w:rFonts w:ascii="Segoe UI" w:hAnsi="Segoe UI" w:cs="Segoe UI"/>
                <w:sz w:val="19"/>
                <w:szCs w:val="19"/>
              </w:rPr>
            </w:pPr>
            <w:r w:rsidRPr="0023256C">
              <w:rPr>
                <w:rFonts w:ascii="Segoe UI" w:hAnsi="Segoe UI" w:cs="Segoe UI"/>
                <w:sz w:val="19"/>
                <w:szCs w:val="19"/>
              </w:rPr>
              <w:t>Menetapkan program dan kegiatan yang terukur guna memenuhi target pelayanan pendidikan dasar antara lain;</w:t>
            </w:r>
          </w:p>
          <w:p w:rsidR="0003765A" w:rsidRPr="0023256C" w:rsidRDefault="0003765A" w:rsidP="00061B30">
            <w:pPr>
              <w:pStyle w:val="ListParagraph"/>
              <w:numPr>
                <w:ilvl w:val="0"/>
                <w:numId w:val="16"/>
              </w:numPr>
              <w:tabs>
                <w:tab w:val="left" w:pos="301"/>
              </w:tabs>
              <w:spacing w:line="240" w:lineRule="auto"/>
              <w:ind w:left="304" w:hanging="287"/>
              <w:contextualSpacing w:val="0"/>
              <w:rPr>
                <w:rFonts w:ascii="Segoe UI" w:hAnsi="Segoe UI" w:cs="Segoe UI"/>
                <w:sz w:val="19"/>
                <w:szCs w:val="19"/>
              </w:rPr>
            </w:pPr>
            <w:r w:rsidRPr="0023256C">
              <w:rPr>
                <w:rFonts w:ascii="Segoe UI" w:hAnsi="Segoe UI" w:cs="Segoe UI"/>
                <w:sz w:val="19"/>
                <w:szCs w:val="19"/>
              </w:rPr>
              <w:t>Mendorong satuan pendidikan untuk melakukan evaluasi diri mengenai layanan pendidian dasar dengan menggunakan indikator SPM Dikdas sebagai salah satu instrumen</w:t>
            </w:r>
          </w:p>
          <w:p w:rsidR="0003765A" w:rsidRPr="0023256C" w:rsidRDefault="0003765A" w:rsidP="00061B30">
            <w:pPr>
              <w:pStyle w:val="ListParagraph"/>
              <w:numPr>
                <w:ilvl w:val="0"/>
                <w:numId w:val="16"/>
              </w:numPr>
              <w:tabs>
                <w:tab w:val="left" w:pos="301"/>
              </w:tabs>
              <w:spacing w:line="240" w:lineRule="auto"/>
              <w:ind w:left="304" w:hanging="287"/>
              <w:contextualSpacing w:val="0"/>
              <w:rPr>
                <w:rFonts w:ascii="Segoe UI" w:hAnsi="Segoe UI" w:cs="Segoe UI"/>
                <w:sz w:val="19"/>
                <w:szCs w:val="19"/>
              </w:rPr>
            </w:pPr>
            <w:r w:rsidRPr="0023256C">
              <w:rPr>
                <w:rFonts w:ascii="Segoe UI" w:hAnsi="Segoe UI" w:cs="Segoe UI"/>
                <w:sz w:val="19"/>
                <w:szCs w:val="19"/>
              </w:rPr>
              <w:t>Melakukan perhitungan anggaran guna pemenuhan SPM sehingga dapat mencapai Standar Nasional Pendidikan pada tahun 2020;</w:t>
            </w:r>
          </w:p>
          <w:p w:rsidR="0003765A" w:rsidRPr="0023256C" w:rsidRDefault="0003765A" w:rsidP="00061B30">
            <w:pPr>
              <w:pStyle w:val="ListParagraph"/>
              <w:numPr>
                <w:ilvl w:val="0"/>
                <w:numId w:val="16"/>
              </w:numPr>
              <w:tabs>
                <w:tab w:val="left" w:pos="301"/>
              </w:tabs>
              <w:spacing w:line="240" w:lineRule="auto"/>
              <w:ind w:left="304" w:hanging="287"/>
              <w:contextualSpacing w:val="0"/>
              <w:rPr>
                <w:rFonts w:ascii="Segoe UI" w:hAnsi="Segoe UI" w:cs="Segoe UI"/>
                <w:sz w:val="19"/>
                <w:szCs w:val="19"/>
              </w:rPr>
            </w:pPr>
            <w:r w:rsidRPr="0023256C">
              <w:rPr>
                <w:rFonts w:ascii="Segoe UI" w:hAnsi="Segoe UI" w:cs="Segoe UI"/>
                <w:sz w:val="19"/>
                <w:szCs w:val="19"/>
              </w:rPr>
              <w:t>Kebijakan pendidikan dasar sembilan tahun sesuai dengan komitmen yang dilakukan baik terkait kebijakan nasional maupun kesepakatan internasional tetap menjadi prioritas pemerintah daerah kabupaten Wonosobo melalui program dan kegiatan yang mengarah ke capaian kinerja pendidikan dasar utamanya terkait dengan akses dan mutu pendidikan. Untuk langkah ke depan, guna memastikan pelayanan pendidikan dasar, akan dilakukan pengukuran dan pendokumentasian capaian SPM pendidikan dasar secara lebih terstruktur dan terintegrasi dalam satu instrumen.</w:t>
            </w:r>
          </w:p>
          <w:p w:rsidR="001028B7" w:rsidRPr="0023256C" w:rsidRDefault="001028B7" w:rsidP="00061B30">
            <w:pPr>
              <w:pStyle w:val="ListParagraph"/>
              <w:tabs>
                <w:tab w:val="left" w:pos="301"/>
              </w:tabs>
              <w:spacing w:line="240" w:lineRule="auto"/>
              <w:ind w:left="304" w:hanging="287"/>
              <w:contextualSpacing w:val="0"/>
              <w:rPr>
                <w:rFonts w:ascii="Segoe UI" w:hAnsi="Segoe UI" w:cs="Segoe UI"/>
                <w:sz w:val="19"/>
                <w:szCs w:val="19"/>
                <w:lang w:val="en-US"/>
              </w:rPr>
            </w:pPr>
          </w:p>
        </w:tc>
      </w:tr>
      <w:tr w:rsidR="001028B7" w:rsidRPr="0023256C" w:rsidTr="00061B30">
        <w:tc>
          <w:tcPr>
            <w:tcW w:w="425" w:type="dxa"/>
          </w:tcPr>
          <w:p w:rsidR="001028B7" w:rsidRPr="0023256C" w:rsidRDefault="001F1B81"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r w:rsidRPr="0023256C">
              <w:rPr>
                <w:rFonts w:ascii="Segoe UI" w:hAnsi="Segoe UI" w:cs="Segoe UI"/>
                <w:sz w:val="19"/>
                <w:szCs w:val="19"/>
                <w:lang w:val="en-US"/>
              </w:rPr>
              <w:t>3</w:t>
            </w:r>
            <w:r w:rsidR="00710F76" w:rsidRPr="0023256C">
              <w:rPr>
                <w:rFonts w:ascii="Segoe UI" w:hAnsi="Segoe UI" w:cs="Segoe UI"/>
                <w:sz w:val="19"/>
                <w:szCs w:val="19"/>
                <w:lang w:val="en-US"/>
              </w:rPr>
              <w:t>.</w:t>
            </w:r>
          </w:p>
        </w:tc>
        <w:tc>
          <w:tcPr>
            <w:tcW w:w="3827" w:type="dxa"/>
          </w:tcPr>
          <w:p w:rsidR="001028B7" w:rsidRPr="0023256C" w:rsidRDefault="001F1B81" w:rsidP="00061B30">
            <w:pPr>
              <w:pStyle w:val="ListParagraph"/>
              <w:tabs>
                <w:tab w:val="left" w:pos="851"/>
              </w:tabs>
              <w:spacing w:line="240" w:lineRule="auto"/>
              <w:ind w:left="0"/>
              <w:contextualSpacing w:val="0"/>
              <w:rPr>
                <w:rFonts w:ascii="Segoe UI" w:hAnsi="Segoe UI" w:cs="Segoe UI"/>
                <w:sz w:val="19"/>
                <w:szCs w:val="19"/>
                <w:lang w:val="en-US"/>
              </w:rPr>
            </w:pPr>
            <w:r w:rsidRPr="0023256C">
              <w:rPr>
                <w:rFonts w:ascii="Segoe UI" w:hAnsi="Segoe UI" w:cs="Segoe UI"/>
                <w:sz w:val="19"/>
                <w:szCs w:val="19"/>
                <w:lang w:val="en-US"/>
              </w:rPr>
              <w:t xml:space="preserve">Tantangan  antara Angka Partisipasi untuk jenjang PAUD semakin meningkat dan kualitas layanan mutu lembaga PAUD yang belum merata </w:t>
            </w:r>
          </w:p>
        </w:tc>
        <w:tc>
          <w:tcPr>
            <w:tcW w:w="3652" w:type="dxa"/>
          </w:tcPr>
          <w:p w:rsidR="00073B25" w:rsidRPr="0023256C" w:rsidRDefault="00073B25" w:rsidP="00061B30">
            <w:pPr>
              <w:pStyle w:val="ListParagraph"/>
              <w:numPr>
                <w:ilvl w:val="0"/>
                <w:numId w:val="16"/>
              </w:numPr>
              <w:tabs>
                <w:tab w:val="left" w:pos="301"/>
              </w:tabs>
              <w:spacing w:line="240" w:lineRule="auto"/>
              <w:ind w:left="304" w:hanging="287"/>
              <w:contextualSpacing w:val="0"/>
              <w:rPr>
                <w:rFonts w:ascii="Segoe UI" w:hAnsi="Segoe UI" w:cs="Segoe UI"/>
                <w:sz w:val="19"/>
                <w:szCs w:val="19"/>
                <w:lang w:val="en-US"/>
              </w:rPr>
            </w:pPr>
            <w:r w:rsidRPr="0023256C">
              <w:rPr>
                <w:rFonts w:ascii="Segoe UI" w:hAnsi="Segoe UI" w:cs="Segoe UI"/>
                <w:sz w:val="19"/>
                <w:szCs w:val="19"/>
                <w:lang w:val="en-US"/>
              </w:rPr>
              <w:t>Penataan lembaga PAUD yang bersertifikasi dan berakreditasi</w:t>
            </w:r>
          </w:p>
          <w:p w:rsidR="001028B7" w:rsidRPr="0023256C" w:rsidRDefault="00073B25" w:rsidP="00061B30">
            <w:pPr>
              <w:pStyle w:val="ListParagraph"/>
              <w:numPr>
                <w:ilvl w:val="0"/>
                <w:numId w:val="16"/>
              </w:numPr>
              <w:tabs>
                <w:tab w:val="left" w:pos="301"/>
              </w:tabs>
              <w:spacing w:line="240" w:lineRule="auto"/>
              <w:ind w:left="304" w:hanging="287"/>
              <w:contextualSpacing w:val="0"/>
              <w:rPr>
                <w:rFonts w:ascii="Segoe UI" w:hAnsi="Segoe UI" w:cs="Segoe UI"/>
                <w:sz w:val="19"/>
                <w:szCs w:val="19"/>
                <w:lang w:val="en-US"/>
              </w:rPr>
            </w:pPr>
            <w:r w:rsidRPr="0023256C">
              <w:rPr>
                <w:rFonts w:ascii="Segoe UI" w:hAnsi="Segoe UI" w:cs="Segoe UI"/>
                <w:sz w:val="19"/>
                <w:szCs w:val="19"/>
                <w:lang w:val="en-US"/>
              </w:rPr>
              <w:t>Peningkatan kapasitas pengelola dan tenaga pendidik PAUD</w:t>
            </w:r>
          </w:p>
        </w:tc>
      </w:tr>
      <w:tr w:rsidR="001028B7" w:rsidRPr="0023256C" w:rsidTr="00061B30">
        <w:tc>
          <w:tcPr>
            <w:tcW w:w="425" w:type="dxa"/>
          </w:tcPr>
          <w:p w:rsidR="001028B7" w:rsidRPr="0023256C" w:rsidRDefault="00073B25"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r w:rsidRPr="0023256C">
              <w:rPr>
                <w:rFonts w:ascii="Segoe UI" w:hAnsi="Segoe UI" w:cs="Segoe UI"/>
                <w:sz w:val="19"/>
                <w:szCs w:val="19"/>
                <w:lang w:val="en-US"/>
              </w:rPr>
              <w:t>4</w:t>
            </w:r>
            <w:r w:rsidR="00710F76" w:rsidRPr="0023256C">
              <w:rPr>
                <w:rFonts w:ascii="Segoe UI" w:hAnsi="Segoe UI" w:cs="Segoe UI"/>
                <w:sz w:val="19"/>
                <w:szCs w:val="19"/>
                <w:lang w:val="en-US"/>
              </w:rPr>
              <w:t>.</w:t>
            </w:r>
          </w:p>
        </w:tc>
        <w:tc>
          <w:tcPr>
            <w:tcW w:w="3827" w:type="dxa"/>
          </w:tcPr>
          <w:p w:rsidR="001028B7" w:rsidRPr="0023256C" w:rsidRDefault="00073B25" w:rsidP="00061B30">
            <w:pPr>
              <w:pStyle w:val="ListParagraph"/>
              <w:tabs>
                <w:tab w:val="left" w:pos="851"/>
              </w:tabs>
              <w:spacing w:line="240" w:lineRule="auto"/>
              <w:ind w:left="0"/>
              <w:contextualSpacing w:val="0"/>
              <w:rPr>
                <w:rFonts w:ascii="Segoe UI" w:hAnsi="Segoe UI" w:cs="Segoe UI"/>
                <w:sz w:val="19"/>
                <w:szCs w:val="19"/>
                <w:lang w:val="en-US"/>
              </w:rPr>
            </w:pPr>
            <w:r w:rsidRPr="0023256C">
              <w:rPr>
                <w:rFonts w:ascii="Segoe UI" w:hAnsi="Segoe UI" w:cs="Segoe UI"/>
                <w:sz w:val="19"/>
                <w:szCs w:val="19"/>
                <w:lang w:val="en-US"/>
              </w:rPr>
              <w:t>Proporsi anggaran pendidikan lebih besar untuk anggaran pegawai daripada anggaran untuk belanja langsung</w:t>
            </w:r>
          </w:p>
        </w:tc>
        <w:tc>
          <w:tcPr>
            <w:tcW w:w="3652" w:type="dxa"/>
          </w:tcPr>
          <w:p w:rsidR="001028B7" w:rsidRPr="0023256C" w:rsidRDefault="00073B25" w:rsidP="00061B30">
            <w:pPr>
              <w:pStyle w:val="ListParagraph"/>
              <w:numPr>
                <w:ilvl w:val="0"/>
                <w:numId w:val="16"/>
              </w:numPr>
              <w:tabs>
                <w:tab w:val="left" w:pos="301"/>
              </w:tabs>
              <w:spacing w:line="240" w:lineRule="auto"/>
              <w:ind w:left="304" w:hanging="287"/>
              <w:contextualSpacing w:val="0"/>
              <w:rPr>
                <w:rFonts w:ascii="Segoe UI" w:hAnsi="Segoe UI" w:cs="Segoe UI"/>
                <w:sz w:val="19"/>
                <w:szCs w:val="19"/>
                <w:lang w:val="en-US"/>
              </w:rPr>
            </w:pPr>
            <w:r w:rsidRPr="0023256C">
              <w:rPr>
                <w:rFonts w:ascii="Segoe UI" w:hAnsi="Segoe UI" w:cs="Segoe UI"/>
                <w:sz w:val="19"/>
                <w:szCs w:val="19"/>
              </w:rPr>
              <w:t xml:space="preserve">formulasi dalam penyusunan anggaran bidang pendidikan untuk memenuhi kebutuhan masyarakat </w:t>
            </w:r>
            <w:r w:rsidRPr="0023256C">
              <w:rPr>
                <w:rFonts w:ascii="Segoe UI" w:hAnsi="Segoe UI" w:cs="Segoe UI"/>
                <w:sz w:val="19"/>
                <w:szCs w:val="19"/>
              </w:rPr>
              <w:lastRenderedPageBreak/>
              <w:t>akan pendidikan</w:t>
            </w:r>
          </w:p>
        </w:tc>
      </w:tr>
      <w:tr w:rsidR="001028B7" w:rsidRPr="0023256C" w:rsidTr="00061B30">
        <w:tc>
          <w:tcPr>
            <w:tcW w:w="425" w:type="dxa"/>
          </w:tcPr>
          <w:p w:rsidR="001028B7" w:rsidRPr="0023256C" w:rsidRDefault="00B02120"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r w:rsidRPr="0023256C">
              <w:rPr>
                <w:rFonts w:ascii="Segoe UI" w:hAnsi="Segoe UI" w:cs="Segoe UI"/>
                <w:sz w:val="19"/>
                <w:szCs w:val="19"/>
                <w:lang w:val="en-US"/>
              </w:rPr>
              <w:lastRenderedPageBreak/>
              <w:t>5</w:t>
            </w:r>
            <w:r w:rsidR="00710F76" w:rsidRPr="0023256C">
              <w:rPr>
                <w:rFonts w:ascii="Segoe UI" w:hAnsi="Segoe UI" w:cs="Segoe UI"/>
                <w:sz w:val="19"/>
                <w:szCs w:val="19"/>
                <w:lang w:val="en-US"/>
              </w:rPr>
              <w:t>.</w:t>
            </w:r>
          </w:p>
        </w:tc>
        <w:tc>
          <w:tcPr>
            <w:tcW w:w="3827" w:type="dxa"/>
          </w:tcPr>
          <w:p w:rsidR="001028B7" w:rsidRPr="0023256C" w:rsidRDefault="00D17C55" w:rsidP="00061B30">
            <w:pPr>
              <w:pStyle w:val="ListParagraph"/>
              <w:tabs>
                <w:tab w:val="left" w:pos="851"/>
              </w:tabs>
              <w:spacing w:line="240" w:lineRule="auto"/>
              <w:ind w:left="0"/>
              <w:contextualSpacing w:val="0"/>
              <w:rPr>
                <w:rFonts w:ascii="Segoe UI" w:hAnsi="Segoe UI" w:cs="Segoe UI"/>
                <w:sz w:val="19"/>
                <w:szCs w:val="19"/>
                <w:lang w:val="en-US"/>
              </w:rPr>
            </w:pPr>
            <w:r w:rsidRPr="0023256C">
              <w:rPr>
                <w:rFonts w:ascii="Segoe UI" w:hAnsi="Segoe UI" w:cs="Segoe UI"/>
                <w:sz w:val="19"/>
                <w:szCs w:val="19"/>
                <w:lang w:val="en-US"/>
              </w:rPr>
              <w:t>Kualitas pembangunan pendidikan belum merata di semua wilayah</w:t>
            </w:r>
          </w:p>
        </w:tc>
        <w:tc>
          <w:tcPr>
            <w:tcW w:w="3652" w:type="dxa"/>
          </w:tcPr>
          <w:p w:rsidR="00B02120" w:rsidRPr="0023256C" w:rsidRDefault="00B02120" w:rsidP="00061B30">
            <w:pPr>
              <w:pStyle w:val="ListParagraph"/>
              <w:numPr>
                <w:ilvl w:val="0"/>
                <w:numId w:val="16"/>
              </w:numPr>
              <w:tabs>
                <w:tab w:val="left" w:pos="301"/>
              </w:tabs>
              <w:spacing w:line="240" w:lineRule="auto"/>
              <w:ind w:left="304" w:hanging="287"/>
              <w:contextualSpacing w:val="0"/>
              <w:rPr>
                <w:rFonts w:ascii="Segoe UI" w:hAnsi="Segoe UI" w:cs="Segoe UI"/>
                <w:sz w:val="19"/>
                <w:szCs w:val="19"/>
                <w:lang w:val="en-US"/>
              </w:rPr>
            </w:pPr>
            <w:r w:rsidRPr="0023256C">
              <w:rPr>
                <w:rFonts w:ascii="Segoe UI" w:hAnsi="Segoe UI" w:cs="Segoe UI"/>
                <w:sz w:val="19"/>
                <w:szCs w:val="19"/>
              </w:rPr>
              <w:t xml:space="preserve">Perlu dibangun sistem perencanaan yang efektif dengan berbasis kewilayahan dengan mengoptimalkan murenbang kecamatan dan berbasis teknologi informasi. Top to bottom atau bottom to up tersinkronisasi dengan baik. </w:t>
            </w:r>
          </w:p>
          <w:p w:rsidR="001028B7" w:rsidRPr="0023256C" w:rsidRDefault="00B02120" w:rsidP="00061B30">
            <w:pPr>
              <w:pStyle w:val="ListParagraph"/>
              <w:numPr>
                <w:ilvl w:val="0"/>
                <w:numId w:val="16"/>
              </w:numPr>
              <w:tabs>
                <w:tab w:val="left" w:pos="301"/>
              </w:tabs>
              <w:spacing w:line="240" w:lineRule="auto"/>
              <w:ind w:left="304" w:hanging="287"/>
              <w:contextualSpacing w:val="0"/>
              <w:rPr>
                <w:rFonts w:ascii="Segoe UI" w:hAnsi="Segoe UI" w:cs="Segoe UI"/>
                <w:sz w:val="19"/>
                <w:szCs w:val="19"/>
                <w:lang w:val="en-US"/>
              </w:rPr>
            </w:pPr>
            <w:r w:rsidRPr="0023256C">
              <w:rPr>
                <w:rFonts w:ascii="Segoe UI" w:hAnsi="Segoe UI" w:cs="Segoe UI"/>
                <w:sz w:val="19"/>
                <w:szCs w:val="19"/>
              </w:rPr>
              <w:t>Pembangunan Pendidikan dengan berbasis kewilayahan dengan melibatkan pemangku jabatan di wilayah akan lebih maksimal sehingga setiap Camat/Lurah/Kades memahami secara tepat permasalahan pendidikan di lingkungannya. Tentu saja untuk hal ini peran Kepala UPTD harus maksimal. Support data baik dari Dinas pengampu urusan pendidikan  dan Kecamatan harus bersifat interaktif dan transaksional</w:t>
            </w:r>
          </w:p>
        </w:tc>
      </w:tr>
      <w:tr w:rsidR="00A31D8F" w:rsidRPr="0023256C" w:rsidTr="00061B30">
        <w:tc>
          <w:tcPr>
            <w:tcW w:w="425" w:type="dxa"/>
          </w:tcPr>
          <w:p w:rsidR="00A31D8F" w:rsidRPr="0023256C" w:rsidRDefault="00A31D8F"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r w:rsidRPr="0023256C">
              <w:rPr>
                <w:rFonts w:ascii="Segoe UI" w:hAnsi="Segoe UI" w:cs="Segoe UI"/>
                <w:sz w:val="19"/>
                <w:szCs w:val="19"/>
                <w:lang w:val="en-US"/>
              </w:rPr>
              <w:t>6.</w:t>
            </w:r>
          </w:p>
          <w:p w:rsidR="00A31D8F" w:rsidRPr="0023256C" w:rsidRDefault="00A31D8F"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p>
          <w:p w:rsidR="00A31D8F" w:rsidRPr="0023256C" w:rsidRDefault="00A31D8F"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r w:rsidRPr="0023256C">
              <w:rPr>
                <w:rFonts w:ascii="Segoe UI" w:hAnsi="Segoe UI" w:cs="Segoe UI"/>
                <w:sz w:val="19"/>
                <w:szCs w:val="19"/>
                <w:lang w:val="en-US"/>
              </w:rPr>
              <w:t>7.</w:t>
            </w:r>
          </w:p>
        </w:tc>
        <w:tc>
          <w:tcPr>
            <w:tcW w:w="3827" w:type="dxa"/>
          </w:tcPr>
          <w:p w:rsidR="00A31D8F" w:rsidRPr="0023256C" w:rsidRDefault="00A31D8F" w:rsidP="00061B30">
            <w:pPr>
              <w:pStyle w:val="ListParagraph"/>
              <w:tabs>
                <w:tab w:val="left" w:pos="851"/>
              </w:tabs>
              <w:spacing w:line="240" w:lineRule="auto"/>
              <w:ind w:left="0"/>
              <w:contextualSpacing w:val="0"/>
              <w:rPr>
                <w:rFonts w:ascii="Segoe UI" w:hAnsi="Segoe UI" w:cs="Segoe UI"/>
                <w:sz w:val="19"/>
                <w:szCs w:val="19"/>
                <w:lang w:val="en-US"/>
              </w:rPr>
            </w:pPr>
            <w:r w:rsidRPr="0023256C">
              <w:rPr>
                <w:rFonts w:ascii="Segoe UI" w:hAnsi="Segoe UI" w:cs="Segoe UI"/>
                <w:sz w:val="19"/>
                <w:szCs w:val="19"/>
                <w:lang w:val="en-US"/>
              </w:rPr>
              <w:t>Perlunya penataan pengelolaan asset sekolah</w:t>
            </w:r>
          </w:p>
          <w:p w:rsidR="00A31D8F" w:rsidRPr="0023256C" w:rsidRDefault="00A31D8F" w:rsidP="00061B30">
            <w:pPr>
              <w:pStyle w:val="ListParagraph"/>
              <w:tabs>
                <w:tab w:val="left" w:pos="851"/>
              </w:tabs>
              <w:spacing w:line="240" w:lineRule="auto"/>
              <w:ind w:left="0"/>
              <w:contextualSpacing w:val="0"/>
              <w:rPr>
                <w:rFonts w:ascii="Segoe UI" w:hAnsi="Segoe UI" w:cs="Segoe UI"/>
                <w:sz w:val="19"/>
                <w:szCs w:val="19"/>
                <w:lang w:val="en-US"/>
              </w:rPr>
            </w:pPr>
            <w:r w:rsidRPr="0023256C">
              <w:rPr>
                <w:rFonts w:ascii="Segoe UI" w:hAnsi="Segoe UI" w:cs="Segoe UI"/>
                <w:sz w:val="19"/>
                <w:szCs w:val="19"/>
                <w:lang w:val="en-US"/>
              </w:rPr>
              <w:t>Minimnya pengurus barang utamanya di jenjang SD berdampak pada data aset yang tidak maksimal</w:t>
            </w:r>
          </w:p>
        </w:tc>
        <w:tc>
          <w:tcPr>
            <w:tcW w:w="3652" w:type="dxa"/>
          </w:tcPr>
          <w:p w:rsidR="00A31D8F" w:rsidRPr="0023256C" w:rsidRDefault="00A31D8F" w:rsidP="00061B30">
            <w:pPr>
              <w:pStyle w:val="ListParagraph"/>
              <w:numPr>
                <w:ilvl w:val="0"/>
                <w:numId w:val="16"/>
              </w:numPr>
              <w:tabs>
                <w:tab w:val="left" w:pos="301"/>
              </w:tabs>
              <w:spacing w:line="240" w:lineRule="auto"/>
              <w:ind w:left="304" w:hanging="287"/>
              <w:jc w:val="both"/>
              <w:rPr>
                <w:rFonts w:ascii="Segoe UI" w:hAnsi="Segoe UI" w:cs="Segoe UI"/>
                <w:sz w:val="19"/>
                <w:szCs w:val="19"/>
              </w:rPr>
            </w:pPr>
            <w:r w:rsidRPr="0023256C">
              <w:rPr>
                <w:rFonts w:ascii="Segoe UI" w:hAnsi="Segoe UI" w:cs="Segoe UI"/>
                <w:sz w:val="19"/>
                <w:szCs w:val="19"/>
              </w:rPr>
              <w:t xml:space="preserve">keterbatasan pengurus barang di jenjang SD dengan dikoordinir oleh pengurus barang/petugas aset UPTD bisa diskemakan dengan menyiapkan pengurus barang yang bertugas mencatat/mengkoordinir pendataan aset untuk beberapa sekolah.Skema insentif untuk pengurus barang diberlakukan berdasarkan peraturan yang berlaku. </w:t>
            </w:r>
          </w:p>
        </w:tc>
      </w:tr>
      <w:tr w:rsidR="00A31D8F" w:rsidRPr="0023256C" w:rsidTr="00061B30">
        <w:tc>
          <w:tcPr>
            <w:tcW w:w="425" w:type="dxa"/>
          </w:tcPr>
          <w:p w:rsidR="005000A9" w:rsidRPr="0023256C" w:rsidRDefault="00A31D8F"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r w:rsidRPr="0023256C">
              <w:rPr>
                <w:rFonts w:ascii="Segoe UI" w:hAnsi="Segoe UI" w:cs="Segoe UI"/>
                <w:sz w:val="19"/>
                <w:szCs w:val="19"/>
                <w:lang w:val="en-US"/>
              </w:rPr>
              <w:t>8.</w:t>
            </w:r>
          </w:p>
          <w:p w:rsidR="005000A9" w:rsidRPr="0023256C" w:rsidRDefault="005000A9"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p>
          <w:p w:rsidR="005000A9" w:rsidRPr="0023256C" w:rsidRDefault="005000A9"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p>
          <w:p w:rsidR="005000A9" w:rsidRPr="0023256C" w:rsidRDefault="005000A9"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p>
          <w:p w:rsidR="005000A9" w:rsidRPr="0023256C" w:rsidRDefault="005000A9"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p>
          <w:p w:rsidR="005000A9" w:rsidRPr="0023256C" w:rsidRDefault="005000A9"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p>
          <w:p w:rsidR="005000A9" w:rsidRPr="0023256C" w:rsidRDefault="005000A9"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p>
          <w:p w:rsidR="005000A9" w:rsidRPr="0023256C" w:rsidRDefault="005000A9"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p>
          <w:p w:rsidR="00A31D8F" w:rsidRPr="0023256C" w:rsidRDefault="005000A9" w:rsidP="00061B30">
            <w:pPr>
              <w:pStyle w:val="ListParagraph"/>
              <w:tabs>
                <w:tab w:val="left" w:pos="851"/>
              </w:tabs>
              <w:spacing w:line="240" w:lineRule="auto"/>
              <w:ind w:left="-108" w:right="-111"/>
              <w:contextualSpacing w:val="0"/>
              <w:jc w:val="center"/>
              <w:rPr>
                <w:rFonts w:ascii="Segoe UI" w:hAnsi="Segoe UI" w:cs="Segoe UI"/>
                <w:sz w:val="19"/>
                <w:szCs w:val="19"/>
                <w:lang w:val="en-US"/>
              </w:rPr>
            </w:pPr>
            <w:r w:rsidRPr="0023256C">
              <w:rPr>
                <w:rFonts w:ascii="Segoe UI" w:hAnsi="Segoe UI" w:cs="Segoe UI"/>
                <w:sz w:val="19"/>
                <w:szCs w:val="19"/>
                <w:lang w:val="en-US"/>
              </w:rPr>
              <w:t>9.</w:t>
            </w:r>
          </w:p>
        </w:tc>
        <w:tc>
          <w:tcPr>
            <w:tcW w:w="3827" w:type="dxa"/>
          </w:tcPr>
          <w:p w:rsidR="005000A9" w:rsidRPr="0023256C" w:rsidRDefault="00A31D8F" w:rsidP="00061B30">
            <w:pPr>
              <w:pStyle w:val="ListParagraph"/>
              <w:tabs>
                <w:tab w:val="left" w:pos="851"/>
              </w:tabs>
              <w:spacing w:line="240" w:lineRule="auto"/>
              <w:ind w:left="0"/>
              <w:contextualSpacing w:val="0"/>
              <w:rPr>
                <w:rFonts w:ascii="Segoe UI" w:hAnsi="Segoe UI" w:cs="Segoe UI"/>
                <w:sz w:val="19"/>
                <w:szCs w:val="19"/>
              </w:rPr>
            </w:pPr>
            <w:r w:rsidRPr="0023256C">
              <w:rPr>
                <w:rFonts w:ascii="Segoe UI" w:hAnsi="Segoe UI" w:cs="Segoe UI"/>
                <w:sz w:val="19"/>
                <w:szCs w:val="19"/>
              </w:rPr>
              <w:t xml:space="preserve">Sistem data belum sepenuhnya mencerminkan data kewilayahan. Banyaknya aplikasi pendataaan dan output data tersebar dan belum teroganisir. Di sisi lain output data tersebut juga belum sepenuhya memenuhi kebutuhan pemerinah kabupaten. </w:t>
            </w:r>
          </w:p>
          <w:p w:rsidR="00A31D8F" w:rsidRPr="0023256C" w:rsidRDefault="00A31D8F" w:rsidP="00061B30">
            <w:pPr>
              <w:pStyle w:val="ListParagraph"/>
              <w:tabs>
                <w:tab w:val="left" w:pos="851"/>
              </w:tabs>
              <w:spacing w:line="240" w:lineRule="auto"/>
              <w:ind w:left="0"/>
              <w:contextualSpacing w:val="0"/>
              <w:rPr>
                <w:rFonts w:ascii="Segoe UI" w:hAnsi="Segoe UI" w:cs="Segoe UI"/>
                <w:sz w:val="19"/>
                <w:szCs w:val="19"/>
                <w:lang w:val="en-US"/>
              </w:rPr>
            </w:pPr>
            <w:r w:rsidRPr="0023256C">
              <w:rPr>
                <w:rFonts w:ascii="Segoe UI" w:hAnsi="Segoe UI" w:cs="Segoe UI"/>
                <w:sz w:val="19"/>
                <w:szCs w:val="19"/>
              </w:rPr>
              <w:t xml:space="preserve">Tren jenis dan jumlah data yang harus dikelola oleh Dinas </w:t>
            </w:r>
            <w:r w:rsidR="005000A9" w:rsidRPr="0023256C">
              <w:rPr>
                <w:rFonts w:ascii="Segoe UI" w:hAnsi="Segoe UI" w:cs="Segoe UI"/>
                <w:sz w:val="19"/>
                <w:szCs w:val="19"/>
              </w:rPr>
              <w:t xml:space="preserve">Pendidikan Pemuda dan Olahraga </w:t>
            </w:r>
            <w:r w:rsidRPr="0023256C">
              <w:rPr>
                <w:rFonts w:ascii="Segoe UI" w:hAnsi="Segoe UI" w:cs="Segoe UI"/>
                <w:sz w:val="19"/>
                <w:szCs w:val="19"/>
              </w:rPr>
              <w:t xml:space="preserve">semakin meningkat. Sehingga diperlukan  sistem penyimpanan yang memadai dan penyimpanan data elektronik yang terorganisir termasuk data produk aplikasi pendataan. </w:t>
            </w:r>
          </w:p>
        </w:tc>
        <w:tc>
          <w:tcPr>
            <w:tcW w:w="3652" w:type="dxa"/>
          </w:tcPr>
          <w:p w:rsidR="005000A9" w:rsidRPr="0023256C" w:rsidRDefault="005000A9" w:rsidP="00061B30">
            <w:pPr>
              <w:pStyle w:val="ListParagraph"/>
              <w:numPr>
                <w:ilvl w:val="0"/>
                <w:numId w:val="16"/>
              </w:numPr>
              <w:tabs>
                <w:tab w:val="left" w:pos="301"/>
              </w:tabs>
              <w:spacing w:line="240" w:lineRule="auto"/>
              <w:ind w:left="304" w:hanging="287"/>
              <w:jc w:val="both"/>
              <w:rPr>
                <w:rFonts w:ascii="Segoe UI" w:hAnsi="Segoe UI" w:cs="Segoe UI"/>
                <w:sz w:val="19"/>
                <w:szCs w:val="19"/>
              </w:rPr>
            </w:pPr>
            <w:r w:rsidRPr="0023256C">
              <w:rPr>
                <w:rFonts w:ascii="Segoe UI" w:hAnsi="Segoe UI" w:cs="Segoe UI"/>
                <w:sz w:val="19"/>
                <w:szCs w:val="19"/>
              </w:rPr>
              <w:t>Sistem data/aplikasi yang dapat menampung dan mengolah data output dari berbagai aplikasi sehingga dapat mengurangi beban satuan pendidikan terkait entry data</w:t>
            </w:r>
          </w:p>
          <w:p w:rsidR="00064A4C" w:rsidRPr="0023256C" w:rsidRDefault="00064A4C" w:rsidP="00061B30">
            <w:pPr>
              <w:pStyle w:val="ListParagraph"/>
              <w:numPr>
                <w:ilvl w:val="0"/>
                <w:numId w:val="16"/>
              </w:numPr>
              <w:tabs>
                <w:tab w:val="left" w:pos="301"/>
              </w:tabs>
              <w:spacing w:line="240" w:lineRule="auto"/>
              <w:ind w:left="304" w:hanging="287"/>
              <w:jc w:val="both"/>
              <w:rPr>
                <w:rFonts w:ascii="Segoe UI" w:hAnsi="Segoe UI" w:cs="Segoe UI"/>
                <w:sz w:val="19"/>
                <w:szCs w:val="19"/>
              </w:rPr>
            </w:pPr>
            <w:r w:rsidRPr="0023256C">
              <w:rPr>
                <w:rFonts w:ascii="Segoe UI" w:hAnsi="Segoe UI" w:cs="Segoe UI"/>
                <w:sz w:val="19"/>
                <w:szCs w:val="19"/>
              </w:rPr>
              <w:t>Sumber Daya Manusia yang menguasai perkembangan teknologi informasi</w:t>
            </w:r>
          </w:p>
          <w:p w:rsidR="00064A4C" w:rsidRPr="0023256C" w:rsidRDefault="00064A4C" w:rsidP="00061B30">
            <w:pPr>
              <w:pStyle w:val="ListParagraph"/>
              <w:numPr>
                <w:ilvl w:val="0"/>
                <w:numId w:val="16"/>
              </w:numPr>
              <w:tabs>
                <w:tab w:val="left" w:pos="301"/>
              </w:tabs>
              <w:spacing w:line="240" w:lineRule="auto"/>
              <w:ind w:left="304" w:hanging="287"/>
              <w:jc w:val="both"/>
              <w:rPr>
                <w:rFonts w:ascii="Segoe UI" w:hAnsi="Segoe UI" w:cs="Segoe UI"/>
                <w:sz w:val="19"/>
                <w:szCs w:val="19"/>
              </w:rPr>
            </w:pPr>
            <w:r w:rsidRPr="0023256C">
              <w:rPr>
                <w:rFonts w:ascii="Segoe UI" w:hAnsi="Segoe UI" w:cs="Segoe UI"/>
                <w:sz w:val="19"/>
                <w:szCs w:val="19"/>
              </w:rPr>
              <w:t xml:space="preserve">Sarana Prasarana Penunjang </w:t>
            </w:r>
          </w:p>
          <w:p w:rsidR="00064A4C" w:rsidRPr="0023256C" w:rsidRDefault="00064A4C" w:rsidP="00061B30">
            <w:pPr>
              <w:pStyle w:val="ListParagraph"/>
              <w:numPr>
                <w:ilvl w:val="0"/>
                <w:numId w:val="16"/>
              </w:numPr>
              <w:tabs>
                <w:tab w:val="left" w:pos="301"/>
              </w:tabs>
              <w:spacing w:line="240" w:lineRule="auto"/>
              <w:ind w:left="304" w:hanging="287"/>
              <w:jc w:val="both"/>
              <w:rPr>
                <w:rFonts w:ascii="Segoe UI" w:hAnsi="Segoe UI" w:cs="Segoe UI"/>
                <w:sz w:val="19"/>
                <w:szCs w:val="19"/>
              </w:rPr>
            </w:pPr>
            <w:r w:rsidRPr="0023256C">
              <w:rPr>
                <w:rFonts w:ascii="Segoe UI" w:hAnsi="Segoe UI" w:cs="Segoe UI"/>
                <w:sz w:val="19"/>
                <w:szCs w:val="19"/>
              </w:rPr>
              <w:t xml:space="preserve">Data dilengkapi dengan sistem pemetaan (GIS) yang terintegrasi dengan sistem pemetaan kabupaten. Sistem data yang dibangun nantinya akan berbasis sekolah dan juga kewilayahan. Data yang berbasis kewilayahan akan membantu intervensi dalam pembangunan pendidikan di wilayah. Perlu adanya </w:t>
            </w:r>
            <w:r w:rsidRPr="0023256C">
              <w:rPr>
                <w:rFonts w:ascii="Segoe UI" w:hAnsi="Segoe UI" w:cs="Segoe UI"/>
                <w:i/>
                <w:sz w:val="19"/>
                <w:szCs w:val="19"/>
              </w:rPr>
              <w:t>blue print</w:t>
            </w:r>
            <w:r w:rsidRPr="0023256C">
              <w:rPr>
                <w:rFonts w:ascii="Segoe UI" w:hAnsi="Segoe UI" w:cs="Segoe UI"/>
                <w:sz w:val="19"/>
                <w:szCs w:val="19"/>
              </w:rPr>
              <w:t xml:space="preserve"> </w:t>
            </w:r>
            <w:r w:rsidRPr="0023256C">
              <w:rPr>
                <w:rFonts w:ascii="Segoe UI" w:hAnsi="Segoe UI" w:cs="Segoe UI"/>
                <w:sz w:val="19"/>
                <w:szCs w:val="19"/>
              </w:rPr>
              <w:lastRenderedPageBreak/>
              <w:t>pengembangan pusat data dan pembangunan teknologi informasi terkait pendidikan dengan melibatkan Tim TIK Kabupaten</w:t>
            </w:r>
          </w:p>
          <w:p w:rsidR="00A31D8F" w:rsidRPr="0023256C" w:rsidRDefault="00064A4C" w:rsidP="00061B30">
            <w:pPr>
              <w:pStyle w:val="ListParagraph"/>
              <w:numPr>
                <w:ilvl w:val="0"/>
                <w:numId w:val="16"/>
              </w:numPr>
              <w:tabs>
                <w:tab w:val="left" w:pos="301"/>
              </w:tabs>
              <w:spacing w:line="240" w:lineRule="auto"/>
              <w:ind w:left="304" w:hanging="287"/>
              <w:jc w:val="both"/>
              <w:rPr>
                <w:rFonts w:ascii="Segoe UI" w:hAnsi="Segoe UI" w:cs="Segoe UI"/>
                <w:sz w:val="19"/>
                <w:szCs w:val="19"/>
              </w:rPr>
            </w:pPr>
            <w:r w:rsidRPr="0023256C">
              <w:rPr>
                <w:rFonts w:ascii="Segoe UI" w:hAnsi="Segoe UI" w:cs="Segoe UI"/>
                <w:sz w:val="19"/>
                <w:szCs w:val="19"/>
              </w:rPr>
              <w:t>Dalam</w:t>
            </w:r>
            <w:r w:rsidRPr="0023256C">
              <w:rPr>
                <w:rFonts w:ascii="Segoe UI" w:hAnsi="Segoe UI" w:cs="Segoe UI"/>
                <w:sz w:val="19"/>
                <w:szCs w:val="19"/>
                <w:lang w:val="en-US"/>
              </w:rPr>
              <w:t xml:space="preserve"> pembangunan system data ini termasuk juga melibatkan koordinasi dengan Kementerian Agama di Kabupaten Wonosobo. Kewenangan yang terpisah dalam pengelolaan pendidikan di tingkat Kabupaten harus dikoordinasikan karena APBD Kabupaten juga mengalokasikan anggaran ke jajaran satuan pendidikan di bawah koordinasi Kementerian Agama</w:t>
            </w:r>
          </w:p>
        </w:tc>
      </w:tr>
    </w:tbl>
    <w:p w:rsidR="00274400" w:rsidRPr="00061B30" w:rsidRDefault="00274400" w:rsidP="00493F0F">
      <w:pPr>
        <w:ind w:left="851"/>
        <w:jc w:val="both"/>
        <w:rPr>
          <w:rFonts w:ascii="Segoe UI" w:hAnsi="Segoe UI" w:cs="Segoe UI"/>
          <w:sz w:val="20"/>
          <w:szCs w:val="20"/>
        </w:rPr>
      </w:pPr>
    </w:p>
    <w:sectPr w:rsidR="00274400" w:rsidRPr="00061B30" w:rsidSect="00A6069F">
      <w:footerReference w:type="even" r:id="rId9"/>
      <w:footerReference w:type="default" r:id="rId10"/>
      <w:pgSz w:w="11907" w:h="16840" w:code="9"/>
      <w:pgMar w:top="1843" w:right="1559" w:bottom="1701" w:left="1843" w:header="1134" w:footer="1134" w:gutter="0"/>
      <w:pgNumType w:start="4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ABC" w:rsidRDefault="006D5ABC" w:rsidP="00076E5A">
      <w:pPr>
        <w:spacing w:line="240" w:lineRule="auto"/>
      </w:pPr>
      <w:r>
        <w:separator/>
      </w:r>
    </w:p>
  </w:endnote>
  <w:endnote w:type="continuationSeparator" w:id="0">
    <w:p w:rsidR="006D5ABC" w:rsidRDefault="006D5ABC" w:rsidP="00076E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312" w:rsidRDefault="00A726F3" w:rsidP="001D0976">
    <w:pPr>
      <w:pStyle w:val="Footer"/>
      <w:framePr w:wrap="around" w:vAnchor="text" w:hAnchor="margin" w:xAlign="right" w:y="1"/>
      <w:rPr>
        <w:rStyle w:val="PageNumber"/>
      </w:rPr>
    </w:pPr>
    <w:r>
      <w:rPr>
        <w:rStyle w:val="PageNumber"/>
      </w:rPr>
      <w:fldChar w:fldCharType="begin"/>
    </w:r>
    <w:r w:rsidR="007A4312">
      <w:rPr>
        <w:rStyle w:val="PageNumber"/>
      </w:rPr>
      <w:instrText xml:space="preserve">PAGE  </w:instrText>
    </w:r>
    <w:r>
      <w:rPr>
        <w:rStyle w:val="PageNumber"/>
      </w:rPr>
      <w:fldChar w:fldCharType="end"/>
    </w:r>
  </w:p>
  <w:p w:rsidR="007A4312" w:rsidRDefault="007A4312" w:rsidP="002E6F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312" w:rsidRPr="00061B30" w:rsidRDefault="00A726F3" w:rsidP="001D0976">
    <w:pPr>
      <w:pStyle w:val="Footer"/>
      <w:framePr w:wrap="around" w:vAnchor="text" w:hAnchor="margin" w:xAlign="right" w:y="1"/>
      <w:rPr>
        <w:rStyle w:val="PageNumber"/>
        <w:rFonts w:ascii="Segoe UI" w:hAnsi="Segoe UI" w:cs="Segoe UI"/>
      </w:rPr>
    </w:pPr>
    <w:r w:rsidRPr="00061B30">
      <w:rPr>
        <w:rStyle w:val="PageNumber"/>
        <w:rFonts w:ascii="Segoe UI" w:hAnsi="Segoe UI" w:cs="Segoe UI"/>
        <w:sz w:val="18"/>
        <w:szCs w:val="18"/>
      </w:rPr>
      <w:fldChar w:fldCharType="begin"/>
    </w:r>
    <w:r w:rsidR="007A4312" w:rsidRPr="00061B30">
      <w:rPr>
        <w:rStyle w:val="PageNumber"/>
        <w:rFonts w:ascii="Segoe UI" w:hAnsi="Segoe UI" w:cs="Segoe UI"/>
        <w:sz w:val="18"/>
        <w:szCs w:val="18"/>
      </w:rPr>
      <w:instrText xml:space="preserve">PAGE  </w:instrText>
    </w:r>
    <w:r w:rsidRPr="00061B30">
      <w:rPr>
        <w:rStyle w:val="PageNumber"/>
        <w:rFonts w:ascii="Segoe UI" w:hAnsi="Segoe UI" w:cs="Segoe UI"/>
        <w:sz w:val="18"/>
        <w:szCs w:val="18"/>
      </w:rPr>
      <w:fldChar w:fldCharType="separate"/>
    </w:r>
    <w:r w:rsidR="0023256C">
      <w:rPr>
        <w:rStyle w:val="PageNumber"/>
        <w:rFonts w:ascii="Segoe UI" w:hAnsi="Segoe UI" w:cs="Segoe UI"/>
        <w:noProof/>
        <w:sz w:val="18"/>
        <w:szCs w:val="18"/>
      </w:rPr>
      <w:t>62</w:t>
    </w:r>
    <w:r w:rsidRPr="00061B30">
      <w:rPr>
        <w:rStyle w:val="PageNumber"/>
        <w:rFonts w:ascii="Segoe UI" w:hAnsi="Segoe UI" w:cs="Segoe UI"/>
        <w:sz w:val="18"/>
        <w:szCs w:val="18"/>
      </w:rPr>
      <w:fldChar w:fldCharType="end"/>
    </w:r>
  </w:p>
  <w:p w:rsidR="007A4312" w:rsidRPr="00061B30" w:rsidRDefault="00061B30" w:rsidP="002E6FD4">
    <w:pPr>
      <w:pStyle w:val="Footer"/>
      <w:ind w:right="360"/>
      <w:rPr>
        <w:rFonts w:ascii="Segoe UI" w:hAnsi="Segoe UI" w:cs="Segoe UI"/>
        <w:sz w:val="16"/>
        <w:szCs w:val="16"/>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ABC" w:rsidRDefault="006D5ABC" w:rsidP="00076E5A">
      <w:pPr>
        <w:spacing w:line="240" w:lineRule="auto"/>
      </w:pPr>
      <w:r>
        <w:separator/>
      </w:r>
    </w:p>
  </w:footnote>
  <w:footnote w:type="continuationSeparator" w:id="0">
    <w:p w:rsidR="006D5ABC" w:rsidRDefault="006D5ABC" w:rsidP="00076E5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64F00"/>
    <w:multiLevelType w:val="hybridMultilevel"/>
    <w:tmpl w:val="EF80B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962B4B"/>
    <w:multiLevelType w:val="hybridMultilevel"/>
    <w:tmpl w:val="2DC2E8E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15C96B23"/>
    <w:multiLevelType w:val="hybridMultilevel"/>
    <w:tmpl w:val="15E2045A"/>
    <w:lvl w:ilvl="0" w:tplc="E6EEC1BE">
      <w:start w:val="1"/>
      <w:numFmt w:val="lowerLetter"/>
      <w:lvlText w:val="%1."/>
      <w:lvlJc w:val="left"/>
      <w:pPr>
        <w:ind w:left="769" w:hanging="360"/>
      </w:pPr>
      <w:rPr>
        <w:rFonts w:hint="default"/>
      </w:rPr>
    </w:lvl>
    <w:lvl w:ilvl="1" w:tplc="04090019" w:tentative="1">
      <w:start w:val="1"/>
      <w:numFmt w:val="lowerLetter"/>
      <w:lvlText w:val="%2."/>
      <w:lvlJc w:val="left"/>
      <w:pPr>
        <w:ind w:left="1489" w:hanging="360"/>
      </w:pPr>
    </w:lvl>
    <w:lvl w:ilvl="2" w:tplc="0409001B" w:tentative="1">
      <w:start w:val="1"/>
      <w:numFmt w:val="lowerRoman"/>
      <w:lvlText w:val="%3."/>
      <w:lvlJc w:val="right"/>
      <w:pPr>
        <w:ind w:left="2209" w:hanging="180"/>
      </w:pPr>
    </w:lvl>
    <w:lvl w:ilvl="3" w:tplc="0409000F" w:tentative="1">
      <w:start w:val="1"/>
      <w:numFmt w:val="decimal"/>
      <w:lvlText w:val="%4."/>
      <w:lvlJc w:val="left"/>
      <w:pPr>
        <w:ind w:left="2929" w:hanging="360"/>
      </w:pPr>
    </w:lvl>
    <w:lvl w:ilvl="4" w:tplc="04090019" w:tentative="1">
      <w:start w:val="1"/>
      <w:numFmt w:val="lowerLetter"/>
      <w:lvlText w:val="%5."/>
      <w:lvlJc w:val="left"/>
      <w:pPr>
        <w:ind w:left="3649" w:hanging="360"/>
      </w:pPr>
    </w:lvl>
    <w:lvl w:ilvl="5" w:tplc="0409001B" w:tentative="1">
      <w:start w:val="1"/>
      <w:numFmt w:val="lowerRoman"/>
      <w:lvlText w:val="%6."/>
      <w:lvlJc w:val="right"/>
      <w:pPr>
        <w:ind w:left="4369" w:hanging="180"/>
      </w:pPr>
    </w:lvl>
    <w:lvl w:ilvl="6" w:tplc="0409000F" w:tentative="1">
      <w:start w:val="1"/>
      <w:numFmt w:val="decimal"/>
      <w:lvlText w:val="%7."/>
      <w:lvlJc w:val="left"/>
      <w:pPr>
        <w:ind w:left="5089" w:hanging="360"/>
      </w:pPr>
    </w:lvl>
    <w:lvl w:ilvl="7" w:tplc="04090019" w:tentative="1">
      <w:start w:val="1"/>
      <w:numFmt w:val="lowerLetter"/>
      <w:lvlText w:val="%8."/>
      <w:lvlJc w:val="left"/>
      <w:pPr>
        <w:ind w:left="5809" w:hanging="360"/>
      </w:pPr>
    </w:lvl>
    <w:lvl w:ilvl="8" w:tplc="0409001B" w:tentative="1">
      <w:start w:val="1"/>
      <w:numFmt w:val="lowerRoman"/>
      <w:lvlText w:val="%9."/>
      <w:lvlJc w:val="right"/>
      <w:pPr>
        <w:ind w:left="6529" w:hanging="180"/>
      </w:pPr>
    </w:lvl>
  </w:abstractNum>
  <w:abstractNum w:abstractNumId="3">
    <w:nsid w:val="20F50BB5"/>
    <w:multiLevelType w:val="hybridMultilevel"/>
    <w:tmpl w:val="27A89AE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B452BFC"/>
    <w:multiLevelType w:val="hybridMultilevel"/>
    <w:tmpl w:val="A116726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6A81533"/>
    <w:multiLevelType w:val="hybridMultilevel"/>
    <w:tmpl w:val="FC0E5494"/>
    <w:lvl w:ilvl="0" w:tplc="1660C022">
      <w:start w:val="3"/>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360" w:hanging="360"/>
      </w:pPr>
      <w:rPr>
        <w:rFonts w:ascii="Courier New" w:hAnsi="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
    <w:nsid w:val="37C24C81"/>
    <w:multiLevelType w:val="hybridMultilevel"/>
    <w:tmpl w:val="E2B288E0"/>
    <w:lvl w:ilvl="0" w:tplc="1660C022">
      <w:start w:val="3"/>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360" w:hanging="360"/>
      </w:pPr>
      <w:rPr>
        <w:rFonts w:ascii="Courier New" w:hAnsi="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nsid w:val="47F70B4E"/>
    <w:multiLevelType w:val="hybridMultilevel"/>
    <w:tmpl w:val="B512EE40"/>
    <w:lvl w:ilvl="0" w:tplc="1660C022">
      <w:start w:val="3"/>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360" w:hanging="360"/>
      </w:pPr>
      <w:rPr>
        <w:rFonts w:ascii="Courier New" w:hAnsi="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nsid w:val="48A10973"/>
    <w:multiLevelType w:val="hybridMultilevel"/>
    <w:tmpl w:val="73AE781A"/>
    <w:lvl w:ilvl="0" w:tplc="04210005">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9">
    <w:nsid w:val="5F446C1F"/>
    <w:multiLevelType w:val="hybridMultilevel"/>
    <w:tmpl w:val="687CBE64"/>
    <w:lvl w:ilvl="0" w:tplc="1660C022">
      <w:start w:val="3"/>
      <w:numFmt w:val="bullet"/>
      <w:lvlText w:val="-"/>
      <w:lvlJc w:val="left"/>
      <w:pPr>
        <w:ind w:left="360" w:hanging="360"/>
      </w:pPr>
      <w:rPr>
        <w:rFonts w:ascii="Arial" w:eastAsiaTheme="minorHAnsi" w:hAnsi="Arial" w:cs="Arial" w:hint="default"/>
      </w:rPr>
    </w:lvl>
    <w:lvl w:ilvl="1" w:tplc="04090003">
      <w:start w:val="1"/>
      <w:numFmt w:val="bullet"/>
      <w:lvlText w:val="o"/>
      <w:lvlJc w:val="left"/>
      <w:pPr>
        <w:ind w:left="360" w:hanging="360"/>
      </w:pPr>
      <w:rPr>
        <w:rFonts w:ascii="Courier New" w:hAnsi="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0">
    <w:nsid w:val="65A35DD6"/>
    <w:multiLevelType w:val="hybridMultilevel"/>
    <w:tmpl w:val="446690E2"/>
    <w:lvl w:ilvl="0" w:tplc="0421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811DC0"/>
    <w:multiLevelType w:val="hybridMultilevel"/>
    <w:tmpl w:val="0A3AAED0"/>
    <w:lvl w:ilvl="0" w:tplc="F562483E">
      <w:start w:val="2"/>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6FA130FF"/>
    <w:multiLevelType w:val="hybridMultilevel"/>
    <w:tmpl w:val="E62A91E0"/>
    <w:lvl w:ilvl="0" w:tplc="04210005">
      <w:start w:val="1"/>
      <w:numFmt w:val="bullet"/>
      <w:lvlText w:val=""/>
      <w:lvlJc w:val="left"/>
      <w:pPr>
        <w:ind w:left="818" w:hanging="360"/>
      </w:pPr>
      <w:rPr>
        <w:rFonts w:ascii="Wingdings" w:hAnsi="Wingdings" w:hint="default"/>
      </w:rPr>
    </w:lvl>
    <w:lvl w:ilvl="1" w:tplc="04210019" w:tentative="1">
      <w:start w:val="1"/>
      <w:numFmt w:val="lowerLetter"/>
      <w:lvlText w:val="%2."/>
      <w:lvlJc w:val="left"/>
      <w:pPr>
        <w:ind w:left="1538" w:hanging="360"/>
      </w:pPr>
    </w:lvl>
    <w:lvl w:ilvl="2" w:tplc="0421001B" w:tentative="1">
      <w:start w:val="1"/>
      <w:numFmt w:val="lowerRoman"/>
      <w:lvlText w:val="%3."/>
      <w:lvlJc w:val="right"/>
      <w:pPr>
        <w:ind w:left="2258" w:hanging="180"/>
      </w:pPr>
    </w:lvl>
    <w:lvl w:ilvl="3" w:tplc="0421000F" w:tentative="1">
      <w:start w:val="1"/>
      <w:numFmt w:val="decimal"/>
      <w:lvlText w:val="%4."/>
      <w:lvlJc w:val="left"/>
      <w:pPr>
        <w:ind w:left="2978" w:hanging="360"/>
      </w:pPr>
    </w:lvl>
    <w:lvl w:ilvl="4" w:tplc="04210019" w:tentative="1">
      <w:start w:val="1"/>
      <w:numFmt w:val="lowerLetter"/>
      <w:lvlText w:val="%5."/>
      <w:lvlJc w:val="left"/>
      <w:pPr>
        <w:ind w:left="3698" w:hanging="360"/>
      </w:pPr>
    </w:lvl>
    <w:lvl w:ilvl="5" w:tplc="0421001B" w:tentative="1">
      <w:start w:val="1"/>
      <w:numFmt w:val="lowerRoman"/>
      <w:lvlText w:val="%6."/>
      <w:lvlJc w:val="right"/>
      <w:pPr>
        <w:ind w:left="4418" w:hanging="180"/>
      </w:pPr>
    </w:lvl>
    <w:lvl w:ilvl="6" w:tplc="0421000F" w:tentative="1">
      <w:start w:val="1"/>
      <w:numFmt w:val="decimal"/>
      <w:lvlText w:val="%7."/>
      <w:lvlJc w:val="left"/>
      <w:pPr>
        <w:ind w:left="5138" w:hanging="360"/>
      </w:pPr>
    </w:lvl>
    <w:lvl w:ilvl="7" w:tplc="04210019" w:tentative="1">
      <w:start w:val="1"/>
      <w:numFmt w:val="lowerLetter"/>
      <w:lvlText w:val="%8."/>
      <w:lvlJc w:val="left"/>
      <w:pPr>
        <w:ind w:left="5858" w:hanging="360"/>
      </w:pPr>
    </w:lvl>
    <w:lvl w:ilvl="8" w:tplc="0421001B" w:tentative="1">
      <w:start w:val="1"/>
      <w:numFmt w:val="lowerRoman"/>
      <w:lvlText w:val="%9."/>
      <w:lvlJc w:val="right"/>
      <w:pPr>
        <w:ind w:left="6578" w:hanging="180"/>
      </w:pPr>
    </w:lvl>
  </w:abstractNum>
  <w:abstractNum w:abstractNumId="13">
    <w:nsid w:val="707E6FE8"/>
    <w:multiLevelType w:val="hybridMultilevel"/>
    <w:tmpl w:val="C3CAA8BC"/>
    <w:lvl w:ilvl="0" w:tplc="04090005">
      <w:start w:val="1"/>
      <w:numFmt w:val="bullet"/>
      <w:lvlText w:val=""/>
      <w:lvlJc w:val="left"/>
      <w:pPr>
        <w:ind w:left="1440" w:hanging="360"/>
      </w:pPr>
      <w:rPr>
        <w:rFonts w:ascii="Wingdings" w:hAnsi="Wingding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
    <w:nsid w:val="76887EA2"/>
    <w:multiLevelType w:val="hybridMultilevel"/>
    <w:tmpl w:val="50401FB8"/>
    <w:lvl w:ilvl="0" w:tplc="04210005">
      <w:start w:val="1"/>
      <w:numFmt w:val="bullet"/>
      <w:lvlText w:val=""/>
      <w:lvlJc w:val="left"/>
      <w:pPr>
        <w:ind w:left="1211" w:hanging="360"/>
      </w:pPr>
      <w:rPr>
        <w:rFonts w:ascii="Wingdings" w:hAnsi="Wingding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5">
    <w:nsid w:val="7A7A6A38"/>
    <w:multiLevelType w:val="hybridMultilevel"/>
    <w:tmpl w:val="8626BF80"/>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num w:numId="1">
    <w:abstractNumId w:val="4"/>
  </w:num>
  <w:num w:numId="2">
    <w:abstractNumId w:val="11"/>
  </w:num>
  <w:num w:numId="3">
    <w:abstractNumId w:val="3"/>
  </w:num>
  <w:num w:numId="4">
    <w:abstractNumId w:val="13"/>
  </w:num>
  <w:num w:numId="5">
    <w:abstractNumId w:val="14"/>
  </w:num>
  <w:num w:numId="6">
    <w:abstractNumId w:val="1"/>
  </w:num>
  <w:num w:numId="7">
    <w:abstractNumId w:val="2"/>
  </w:num>
  <w:num w:numId="8">
    <w:abstractNumId w:val="15"/>
  </w:num>
  <w:num w:numId="9">
    <w:abstractNumId w:val="12"/>
  </w:num>
  <w:num w:numId="10">
    <w:abstractNumId w:val="8"/>
  </w:num>
  <w:num w:numId="11">
    <w:abstractNumId w:val="5"/>
  </w:num>
  <w:num w:numId="12">
    <w:abstractNumId w:val="7"/>
  </w:num>
  <w:num w:numId="13">
    <w:abstractNumId w:val="6"/>
  </w:num>
  <w:num w:numId="14">
    <w:abstractNumId w:val="9"/>
  </w:num>
  <w:num w:numId="15">
    <w:abstractNumId w:val="0"/>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oNotTrackMove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707CB"/>
    <w:rsid w:val="0000078D"/>
    <w:rsid w:val="000008F9"/>
    <w:rsid w:val="00001811"/>
    <w:rsid w:val="0000319C"/>
    <w:rsid w:val="000058A4"/>
    <w:rsid w:val="00007228"/>
    <w:rsid w:val="00007252"/>
    <w:rsid w:val="00016A5C"/>
    <w:rsid w:val="000213B9"/>
    <w:rsid w:val="00033AEF"/>
    <w:rsid w:val="0003554D"/>
    <w:rsid w:val="0003638A"/>
    <w:rsid w:val="000367B2"/>
    <w:rsid w:val="0003765A"/>
    <w:rsid w:val="00040BC8"/>
    <w:rsid w:val="000447CD"/>
    <w:rsid w:val="0005515A"/>
    <w:rsid w:val="0005580F"/>
    <w:rsid w:val="00061B30"/>
    <w:rsid w:val="00062485"/>
    <w:rsid w:val="00063365"/>
    <w:rsid w:val="00064A4C"/>
    <w:rsid w:val="00064F5C"/>
    <w:rsid w:val="000653C5"/>
    <w:rsid w:val="00066117"/>
    <w:rsid w:val="00071E2A"/>
    <w:rsid w:val="00073295"/>
    <w:rsid w:val="00073B25"/>
    <w:rsid w:val="00076C2C"/>
    <w:rsid w:val="00076E5A"/>
    <w:rsid w:val="00077C49"/>
    <w:rsid w:val="00081E87"/>
    <w:rsid w:val="0008281E"/>
    <w:rsid w:val="00082EA3"/>
    <w:rsid w:val="00090F69"/>
    <w:rsid w:val="000916A1"/>
    <w:rsid w:val="00097067"/>
    <w:rsid w:val="000A2D7D"/>
    <w:rsid w:val="000A3535"/>
    <w:rsid w:val="000A7540"/>
    <w:rsid w:val="000A7593"/>
    <w:rsid w:val="000B35E3"/>
    <w:rsid w:val="000B44FF"/>
    <w:rsid w:val="000B47D2"/>
    <w:rsid w:val="000B585D"/>
    <w:rsid w:val="000B7BBE"/>
    <w:rsid w:val="000C5DFD"/>
    <w:rsid w:val="000C6787"/>
    <w:rsid w:val="000D40E0"/>
    <w:rsid w:val="000E4CC0"/>
    <w:rsid w:val="000F2FCB"/>
    <w:rsid w:val="000F3267"/>
    <w:rsid w:val="000F3F1A"/>
    <w:rsid w:val="000F492C"/>
    <w:rsid w:val="000F4A43"/>
    <w:rsid w:val="000F54B4"/>
    <w:rsid w:val="001028B7"/>
    <w:rsid w:val="0010564C"/>
    <w:rsid w:val="00115CC9"/>
    <w:rsid w:val="001169B6"/>
    <w:rsid w:val="0011753F"/>
    <w:rsid w:val="00123F22"/>
    <w:rsid w:val="001252DC"/>
    <w:rsid w:val="00131C89"/>
    <w:rsid w:val="00132705"/>
    <w:rsid w:val="00132965"/>
    <w:rsid w:val="0014151C"/>
    <w:rsid w:val="00142BCE"/>
    <w:rsid w:val="00145D9E"/>
    <w:rsid w:val="00146B3B"/>
    <w:rsid w:val="001470F1"/>
    <w:rsid w:val="001504A5"/>
    <w:rsid w:val="001514F2"/>
    <w:rsid w:val="001531F2"/>
    <w:rsid w:val="00153B96"/>
    <w:rsid w:val="0015654D"/>
    <w:rsid w:val="00162984"/>
    <w:rsid w:val="001633D2"/>
    <w:rsid w:val="00163A6F"/>
    <w:rsid w:val="001747FE"/>
    <w:rsid w:val="00174D60"/>
    <w:rsid w:val="001843F1"/>
    <w:rsid w:val="001849D9"/>
    <w:rsid w:val="001852EA"/>
    <w:rsid w:val="001930DD"/>
    <w:rsid w:val="00193B78"/>
    <w:rsid w:val="00196394"/>
    <w:rsid w:val="001A50AE"/>
    <w:rsid w:val="001A6667"/>
    <w:rsid w:val="001A6AE5"/>
    <w:rsid w:val="001A7E25"/>
    <w:rsid w:val="001B2496"/>
    <w:rsid w:val="001C0BCE"/>
    <w:rsid w:val="001C36BF"/>
    <w:rsid w:val="001C4044"/>
    <w:rsid w:val="001C4407"/>
    <w:rsid w:val="001C7D0A"/>
    <w:rsid w:val="001D0976"/>
    <w:rsid w:val="001D3857"/>
    <w:rsid w:val="001D7273"/>
    <w:rsid w:val="001E1FF6"/>
    <w:rsid w:val="001E25DE"/>
    <w:rsid w:val="001E5111"/>
    <w:rsid w:val="001E5343"/>
    <w:rsid w:val="001E707C"/>
    <w:rsid w:val="001E72D9"/>
    <w:rsid w:val="001F1B81"/>
    <w:rsid w:val="001F1EE5"/>
    <w:rsid w:val="001F3BE3"/>
    <w:rsid w:val="001F75AE"/>
    <w:rsid w:val="002008C0"/>
    <w:rsid w:val="00204512"/>
    <w:rsid w:val="00211583"/>
    <w:rsid w:val="0021271E"/>
    <w:rsid w:val="00217942"/>
    <w:rsid w:val="00217B81"/>
    <w:rsid w:val="0022004B"/>
    <w:rsid w:val="00221EDE"/>
    <w:rsid w:val="002239C7"/>
    <w:rsid w:val="002240D0"/>
    <w:rsid w:val="0022594A"/>
    <w:rsid w:val="00231DB9"/>
    <w:rsid w:val="0023256C"/>
    <w:rsid w:val="002430CD"/>
    <w:rsid w:val="00255379"/>
    <w:rsid w:val="00256572"/>
    <w:rsid w:val="002569F4"/>
    <w:rsid w:val="00261A48"/>
    <w:rsid w:val="002735BB"/>
    <w:rsid w:val="00274400"/>
    <w:rsid w:val="002751FC"/>
    <w:rsid w:val="00275A67"/>
    <w:rsid w:val="00281F60"/>
    <w:rsid w:val="00283A46"/>
    <w:rsid w:val="00283A79"/>
    <w:rsid w:val="00284CBD"/>
    <w:rsid w:val="00286108"/>
    <w:rsid w:val="00290A0E"/>
    <w:rsid w:val="00291FC3"/>
    <w:rsid w:val="002933EB"/>
    <w:rsid w:val="002938F1"/>
    <w:rsid w:val="002947C4"/>
    <w:rsid w:val="002A0BEC"/>
    <w:rsid w:val="002A7C33"/>
    <w:rsid w:val="002B06AD"/>
    <w:rsid w:val="002B491A"/>
    <w:rsid w:val="002B4C17"/>
    <w:rsid w:val="002B53F2"/>
    <w:rsid w:val="002B5A3D"/>
    <w:rsid w:val="002B5F26"/>
    <w:rsid w:val="002C5684"/>
    <w:rsid w:val="002C7456"/>
    <w:rsid w:val="002C7472"/>
    <w:rsid w:val="002C79ED"/>
    <w:rsid w:val="002C7E61"/>
    <w:rsid w:val="002D2B11"/>
    <w:rsid w:val="002D2E17"/>
    <w:rsid w:val="002D3076"/>
    <w:rsid w:val="002D5BF5"/>
    <w:rsid w:val="002E0306"/>
    <w:rsid w:val="002E6FD4"/>
    <w:rsid w:val="002E7A50"/>
    <w:rsid w:val="002F0BD3"/>
    <w:rsid w:val="002F55D8"/>
    <w:rsid w:val="003005CB"/>
    <w:rsid w:val="0030134A"/>
    <w:rsid w:val="00302D63"/>
    <w:rsid w:val="00311378"/>
    <w:rsid w:val="003155AA"/>
    <w:rsid w:val="00315A4D"/>
    <w:rsid w:val="00316DF4"/>
    <w:rsid w:val="00326E7A"/>
    <w:rsid w:val="00327CD3"/>
    <w:rsid w:val="00327F57"/>
    <w:rsid w:val="003303BD"/>
    <w:rsid w:val="00331341"/>
    <w:rsid w:val="003331FA"/>
    <w:rsid w:val="003371EE"/>
    <w:rsid w:val="003430E8"/>
    <w:rsid w:val="0035469E"/>
    <w:rsid w:val="00355CE6"/>
    <w:rsid w:val="0035735C"/>
    <w:rsid w:val="00366E6A"/>
    <w:rsid w:val="00370592"/>
    <w:rsid w:val="0037227C"/>
    <w:rsid w:val="00373D51"/>
    <w:rsid w:val="00373E69"/>
    <w:rsid w:val="003767F0"/>
    <w:rsid w:val="0037720C"/>
    <w:rsid w:val="00387A24"/>
    <w:rsid w:val="00392D5F"/>
    <w:rsid w:val="00393494"/>
    <w:rsid w:val="0039585F"/>
    <w:rsid w:val="003A0362"/>
    <w:rsid w:val="003A0F36"/>
    <w:rsid w:val="003A3663"/>
    <w:rsid w:val="003A430D"/>
    <w:rsid w:val="003B129E"/>
    <w:rsid w:val="003B1C1E"/>
    <w:rsid w:val="003B4BE8"/>
    <w:rsid w:val="003B4D4B"/>
    <w:rsid w:val="003B588A"/>
    <w:rsid w:val="003B5E2D"/>
    <w:rsid w:val="003B6EA9"/>
    <w:rsid w:val="003C1915"/>
    <w:rsid w:val="003C25EC"/>
    <w:rsid w:val="003C5E46"/>
    <w:rsid w:val="003D0FBA"/>
    <w:rsid w:val="003D3703"/>
    <w:rsid w:val="003D550B"/>
    <w:rsid w:val="003D699F"/>
    <w:rsid w:val="003E208E"/>
    <w:rsid w:val="003E3383"/>
    <w:rsid w:val="003E4782"/>
    <w:rsid w:val="003E4D60"/>
    <w:rsid w:val="003E6108"/>
    <w:rsid w:val="003F00F6"/>
    <w:rsid w:val="003F0F5A"/>
    <w:rsid w:val="003F2E89"/>
    <w:rsid w:val="003F337F"/>
    <w:rsid w:val="003F4AD2"/>
    <w:rsid w:val="003F4BEC"/>
    <w:rsid w:val="003F723F"/>
    <w:rsid w:val="00402EA3"/>
    <w:rsid w:val="00404656"/>
    <w:rsid w:val="004122BA"/>
    <w:rsid w:val="004138C5"/>
    <w:rsid w:val="004217FA"/>
    <w:rsid w:val="00422286"/>
    <w:rsid w:val="00423411"/>
    <w:rsid w:val="00423F9C"/>
    <w:rsid w:val="0042435C"/>
    <w:rsid w:val="00424E2E"/>
    <w:rsid w:val="00425B19"/>
    <w:rsid w:val="00427200"/>
    <w:rsid w:val="00431DD7"/>
    <w:rsid w:val="00437638"/>
    <w:rsid w:val="00441295"/>
    <w:rsid w:val="00441ABB"/>
    <w:rsid w:val="0044212E"/>
    <w:rsid w:val="004437AE"/>
    <w:rsid w:val="00444F07"/>
    <w:rsid w:val="00446203"/>
    <w:rsid w:val="00451576"/>
    <w:rsid w:val="00451DB4"/>
    <w:rsid w:val="00452D60"/>
    <w:rsid w:val="004557BD"/>
    <w:rsid w:val="004632E1"/>
    <w:rsid w:val="0046373B"/>
    <w:rsid w:val="00471855"/>
    <w:rsid w:val="00474D56"/>
    <w:rsid w:val="0049110C"/>
    <w:rsid w:val="0049120D"/>
    <w:rsid w:val="00492300"/>
    <w:rsid w:val="004938AD"/>
    <w:rsid w:val="00493F0F"/>
    <w:rsid w:val="00494102"/>
    <w:rsid w:val="00494403"/>
    <w:rsid w:val="00494E3E"/>
    <w:rsid w:val="004B1A2D"/>
    <w:rsid w:val="004B201F"/>
    <w:rsid w:val="004B4427"/>
    <w:rsid w:val="004B4FC1"/>
    <w:rsid w:val="004B58EB"/>
    <w:rsid w:val="004B7406"/>
    <w:rsid w:val="004B79BE"/>
    <w:rsid w:val="004B7A3C"/>
    <w:rsid w:val="004C4476"/>
    <w:rsid w:val="004C5A81"/>
    <w:rsid w:val="004C5DD3"/>
    <w:rsid w:val="004D4292"/>
    <w:rsid w:val="004D4FB5"/>
    <w:rsid w:val="004D5159"/>
    <w:rsid w:val="004D5FB0"/>
    <w:rsid w:val="004E1471"/>
    <w:rsid w:val="004E23CD"/>
    <w:rsid w:val="004E56AF"/>
    <w:rsid w:val="004E59A5"/>
    <w:rsid w:val="004E6BA6"/>
    <w:rsid w:val="004F4396"/>
    <w:rsid w:val="005000A9"/>
    <w:rsid w:val="00501074"/>
    <w:rsid w:val="005027B4"/>
    <w:rsid w:val="00505DA0"/>
    <w:rsid w:val="00512215"/>
    <w:rsid w:val="00512E88"/>
    <w:rsid w:val="00513DCF"/>
    <w:rsid w:val="005210E0"/>
    <w:rsid w:val="00532CCD"/>
    <w:rsid w:val="00535904"/>
    <w:rsid w:val="005376C3"/>
    <w:rsid w:val="00542613"/>
    <w:rsid w:val="005426E3"/>
    <w:rsid w:val="005451B8"/>
    <w:rsid w:val="00545250"/>
    <w:rsid w:val="00546632"/>
    <w:rsid w:val="00551F61"/>
    <w:rsid w:val="00551F6E"/>
    <w:rsid w:val="00557131"/>
    <w:rsid w:val="00560326"/>
    <w:rsid w:val="005606C1"/>
    <w:rsid w:val="005635C2"/>
    <w:rsid w:val="005651BE"/>
    <w:rsid w:val="0056554F"/>
    <w:rsid w:val="00567786"/>
    <w:rsid w:val="0057029F"/>
    <w:rsid w:val="00572BDB"/>
    <w:rsid w:val="00576CC3"/>
    <w:rsid w:val="0057708C"/>
    <w:rsid w:val="0057745F"/>
    <w:rsid w:val="00580EAC"/>
    <w:rsid w:val="00591A4A"/>
    <w:rsid w:val="0059235A"/>
    <w:rsid w:val="005931F9"/>
    <w:rsid w:val="00593877"/>
    <w:rsid w:val="00594BB9"/>
    <w:rsid w:val="00597731"/>
    <w:rsid w:val="005A1464"/>
    <w:rsid w:val="005A1955"/>
    <w:rsid w:val="005A1D4A"/>
    <w:rsid w:val="005A6F97"/>
    <w:rsid w:val="005A7940"/>
    <w:rsid w:val="005B2E3C"/>
    <w:rsid w:val="005B38B3"/>
    <w:rsid w:val="005B52AD"/>
    <w:rsid w:val="005B5656"/>
    <w:rsid w:val="005C0F5E"/>
    <w:rsid w:val="005C1160"/>
    <w:rsid w:val="005C7CA4"/>
    <w:rsid w:val="005D005B"/>
    <w:rsid w:val="005D3D94"/>
    <w:rsid w:val="005D58CE"/>
    <w:rsid w:val="005D7D68"/>
    <w:rsid w:val="005E29D1"/>
    <w:rsid w:val="005E4A5D"/>
    <w:rsid w:val="005F17C7"/>
    <w:rsid w:val="005F490D"/>
    <w:rsid w:val="006001B0"/>
    <w:rsid w:val="00605325"/>
    <w:rsid w:val="0060628D"/>
    <w:rsid w:val="00606D9A"/>
    <w:rsid w:val="00613A89"/>
    <w:rsid w:val="006147F8"/>
    <w:rsid w:val="00622422"/>
    <w:rsid w:val="006260C8"/>
    <w:rsid w:val="00626E25"/>
    <w:rsid w:val="00631531"/>
    <w:rsid w:val="006357EE"/>
    <w:rsid w:val="006365B0"/>
    <w:rsid w:val="00637A3D"/>
    <w:rsid w:val="00643F09"/>
    <w:rsid w:val="00644F87"/>
    <w:rsid w:val="00645F8B"/>
    <w:rsid w:val="00647A3D"/>
    <w:rsid w:val="00651616"/>
    <w:rsid w:val="00655F6D"/>
    <w:rsid w:val="00656EE6"/>
    <w:rsid w:val="00656FBD"/>
    <w:rsid w:val="0066192C"/>
    <w:rsid w:val="00663CA5"/>
    <w:rsid w:val="00663EBA"/>
    <w:rsid w:val="0066448E"/>
    <w:rsid w:val="006674FE"/>
    <w:rsid w:val="00667D28"/>
    <w:rsid w:val="00670521"/>
    <w:rsid w:val="00670A5C"/>
    <w:rsid w:val="006715AA"/>
    <w:rsid w:val="006725FC"/>
    <w:rsid w:val="00674A06"/>
    <w:rsid w:val="006958AA"/>
    <w:rsid w:val="00696B92"/>
    <w:rsid w:val="00696F70"/>
    <w:rsid w:val="006979DF"/>
    <w:rsid w:val="006A2949"/>
    <w:rsid w:val="006A48F5"/>
    <w:rsid w:val="006A49A7"/>
    <w:rsid w:val="006B788F"/>
    <w:rsid w:val="006C19BD"/>
    <w:rsid w:val="006D1C1F"/>
    <w:rsid w:val="006D510F"/>
    <w:rsid w:val="006D53DD"/>
    <w:rsid w:val="006D5ABC"/>
    <w:rsid w:val="006D69B6"/>
    <w:rsid w:val="006D6A73"/>
    <w:rsid w:val="006E0753"/>
    <w:rsid w:val="006E1F35"/>
    <w:rsid w:val="006E34EC"/>
    <w:rsid w:val="006E41E3"/>
    <w:rsid w:val="006E5BD6"/>
    <w:rsid w:val="006E7C09"/>
    <w:rsid w:val="006F0CA1"/>
    <w:rsid w:val="006F1EE6"/>
    <w:rsid w:val="006F216E"/>
    <w:rsid w:val="006F52C4"/>
    <w:rsid w:val="006F65C5"/>
    <w:rsid w:val="00701DEE"/>
    <w:rsid w:val="00710F76"/>
    <w:rsid w:val="00713071"/>
    <w:rsid w:val="00714D15"/>
    <w:rsid w:val="007153D9"/>
    <w:rsid w:val="00715DA5"/>
    <w:rsid w:val="00717DF6"/>
    <w:rsid w:val="00722EB4"/>
    <w:rsid w:val="00724DD8"/>
    <w:rsid w:val="00726370"/>
    <w:rsid w:val="00742473"/>
    <w:rsid w:val="007464A7"/>
    <w:rsid w:val="0074665D"/>
    <w:rsid w:val="007524F4"/>
    <w:rsid w:val="00761696"/>
    <w:rsid w:val="007630C0"/>
    <w:rsid w:val="00765D3C"/>
    <w:rsid w:val="00766257"/>
    <w:rsid w:val="00771453"/>
    <w:rsid w:val="00773165"/>
    <w:rsid w:val="00774A5A"/>
    <w:rsid w:val="00774FCF"/>
    <w:rsid w:val="00777CBA"/>
    <w:rsid w:val="00781C01"/>
    <w:rsid w:val="00786DC2"/>
    <w:rsid w:val="00787D2A"/>
    <w:rsid w:val="00790683"/>
    <w:rsid w:val="007956EB"/>
    <w:rsid w:val="007A196A"/>
    <w:rsid w:val="007A301E"/>
    <w:rsid w:val="007A4312"/>
    <w:rsid w:val="007A4695"/>
    <w:rsid w:val="007A7EAD"/>
    <w:rsid w:val="007B3CE0"/>
    <w:rsid w:val="007B3FB1"/>
    <w:rsid w:val="007B4012"/>
    <w:rsid w:val="007B76F7"/>
    <w:rsid w:val="007B7961"/>
    <w:rsid w:val="007C08DE"/>
    <w:rsid w:val="007C0D9E"/>
    <w:rsid w:val="007C197E"/>
    <w:rsid w:val="007C28DB"/>
    <w:rsid w:val="007C30E7"/>
    <w:rsid w:val="007C3C61"/>
    <w:rsid w:val="007C40AF"/>
    <w:rsid w:val="007C44D8"/>
    <w:rsid w:val="007C588B"/>
    <w:rsid w:val="007C6129"/>
    <w:rsid w:val="007C68D3"/>
    <w:rsid w:val="007D0B66"/>
    <w:rsid w:val="007D2875"/>
    <w:rsid w:val="007D5F54"/>
    <w:rsid w:val="007D6685"/>
    <w:rsid w:val="007D7133"/>
    <w:rsid w:val="007E5BFD"/>
    <w:rsid w:val="007F091C"/>
    <w:rsid w:val="007F17A2"/>
    <w:rsid w:val="007F180D"/>
    <w:rsid w:val="007F1BC7"/>
    <w:rsid w:val="007F2F20"/>
    <w:rsid w:val="007F449B"/>
    <w:rsid w:val="00800A48"/>
    <w:rsid w:val="008032D7"/>
    <w:rsid w:val="00810AA6"/>
    <w:rsid w:val="00811DD4"/>
    <w:rsid w:val="008135CB"/>
    <w:rsid w:val="00813A14"/>
    <w:rsid w:val="00814164"/>
    <w:rsid w:val="0081432F"/>
    <w:rsid w:val="00814754"/>
    <w:rsid w:val="00814BEF"/>
    <w:rsid w:val="00816B96"/>
    <w:rsid w:val="008213BE"/>
    <w:rsid w:val="008216B2"/>
    <w:rsid w:val="00823917"/>
    <w:rsid w:val="008245A5"/>
    <w:rsid w:val="0082555A"/>
    <w:rsid w:val="0082689B"/>
    <w:rsid w:val="00826E4C"/>
    <w:rsid w:val="008303D7"/>
    <w:rsid w:val="00833452"/>
    <w:rsid w:val="00834223"/>
    <w:rsid w:val="0083489B"/>
    <w:rsid w:val="0084438B"/>
    <w:rsid w:val="00853A3E"/>
    <w:rsid w:val="008612CA"/>
    <w:rsid w:val="0086175F"/>
    <w:rsid w:val="00864191"/>
    <w:rsid w:val="0086505C"/>
    <w:rsid w:val="00866E47"/>
    <w:rsid w:val="008707CB"/>
    <w:rsid w:val="00870EDB"/>
    <w:rsid w:val="00876772"/>
    <w:rsid w:val="00886929"/>
    <w:rsid w:val="008926FE"/>
    <w:rsid w:val="00896173"/>
    <w:rsid w:val="0089648F"/>
    <w:rsid w:val="00897B00"/>
    <w:rsid w:val="008A1031"/>
    <w:rsid w:val="008A18F1"/>
    <w:rsid w:val="008A3DFB"/>
    <w:rsid w:val="008B0C72"/>
    <w:rsid w:val="008B26AB"/>
    <w:rsid w:val="008C741D"/>
    <w:rsid w:val="008C778F"/>
    <w:rsid w:val="008D11C2"/>
    <w:rsid w:val="008D211E"/>
    <w:rsid w:val="008D4376"/>
    <w:rsid w:val="008D579F"/>
    <w:rsid w:val="008E4127"/>
    <w:rsid w:val="008E452B"/>
    <w:rsid w:val="008F1DEA"/>
    <w:rsid w:val="008F21AA"/>
    <w:rsid w:val="008F5E45"/>
    <w:rsid w:val="008F78BD"/>
    <w:rsid w:val="00902218"/>
    <w:rsid w:val="00902FF0"/>
    <w:rsid w:val="00903A2C"/>
    <w:rsid w:val="009052C4"/>
    <w:rsid w:val="00910A38"/>
    <w:rsid w:val="00910D95"/>
    <w:rsid w:val="009138A9"/>
    <w:rsid w:val="00920330"/>
    <w:rsid w:val="00921491"/>
    <w:rsid w:val="00930D98"/>
    <w:rsid w:val="0093220F"/>
    <w:rsid w:val="00936590"/>
    <w:rsid w:val="00937C50"/>
    <w:rsid w:val="00937DF0"/>
    <w:rsid w:val="00940385"/>
    <w:rsid w:val="009425BA"/>
    <w:rsid w:val="00943F05"/>
    <w:rsid w:val="009501BC"/>
    <w:rsid w:val="00952A76"/>
    <w:rsid w:val="00962624"/>
    <w:rsid w:val="009635B8"/>
    <w:rsid w:val="0096484A"/>
    <w:rsid w:val="00964CFC"/>
    <w:rsid w:val="00965160"/>
    <w:rsid w:val="00972483"/>
    <w:rsid w:val="00973BC6"/>
    <w:rsid w:val="0097400E"/>
    <w:rsid w:val="00976DD2"/>
    <w:rsid w:val="00980264"/>
    <w:rsid w:val="009825F2"/>
    <w:rsid w:val="00984BAD"/>
    <w:rsid w:val="00987343"/>
    <w:rsid w:val="00987924"/>
    <w:rsid w:val="00987BD6"/>
    <w:rsid w:val="00993147"/>
    <w:rsid w:val="00994789"/>
    <w:rsid w:val="00995BEA"/>
    <w:rsid w:val="009A476A"/>
    <w:rsid w:val="009A4E31"/>
    <w:rsid w:val="009A51B4"/>
    <w:rsid w:val="009A7A06"/>
    <w:rsid w:val="009A7A47"/>
    <w:rsid w:val="009B0119"/>
    <w:rsid w:val="009B2108"/>
    <w:rsid w:val="009B6B39"/>
    <w:rsid w:val="009C3583"/>
    <w:rsid w:val="009C7535"/>
    <w:rsid w:val="009D08E8"/>
    <w:rsid w:val="009D312F"/>
    <w:rsid w:val="009D42C2"/>
    <w:rsid w:val="009E0334"/>
    <w:rsid w:val="009E3B6D"/>
    <w:rsid w:val="009E77E5"/>
    <w:rsid w:val="009E7C7A"/>
    <w:rsid w:val="009F14DC"/>
    <w:rsid w:val="009F4464"/>
    <w:rsid w:val="009F6F63"/>
    <w:rsid w:val="00A035D8"/>
    <w:rsid w:val="00A07A4C"/>
    <w:rsid w:val="00A11590"/>
    <w:rsid w:val="00A17BFC"/>
    <w:rsid w:val="00A24C30"/>
    <w:rsid w:val="00A2689B"/>
    <w:rsid w:val="00A27479"/>
    <w:rsid w:val="00A30AC3"/>
    <w:rsid w:val="00A31D8F"/>
    <w:rsid w:val="00A34352"/>
    <w:rsid w:val="00A36B51"/>
    <w:rsid w:val="00A4049F"/>
    <w:rsid w:val="00A429CA"/>
    <w:rsid w:val="00A44A69"/>
    <w:rsid w:val="00A44D91"/>
    <w:rsid w:val="00A47438"/>
    <w:rsid w:val="00A5017B"/>
    <w:rsid w:val="00A512A0"/>
    <w:rsid w:val="00A54B6F"/>
    <w:rsid w:val="00A54BB8"/>
    <w:rsid w:val="00A55316"/>
    <w:rsid w:val="00A6069F"/>
    <w:rsid w:val="00A60CE8"/>
    <w:rsid w:val="00A62A65"/>
    <w:rsid w:val="00A64D01"/>
    <w:rsid w:val="00A6691B"/>
    <w:rsid w:val="00A66A58"/>
    <w:rsid w:val="00A66A99"/>
    <w:rsid w:val="00A71954"/>
    <w:rsid w:val="00A71C92"/>
    <w:rsid w:val="00A726F3"/>
    <w:rsid w:val="00A75525"/>
    <w:rsid w:val="00A76F0C"/>
    <w:rsid w:val="00A803CC"/>
    <w:rsid w:val="00A831F5"/>
    <w:rsid w:val="00A83289"/>
    <w:rsid w:val="00A859B5"/>
    <w:rsid w:val="00A85E97"/>
    <w:rsid w:val="00A8618F"/>
    <w:rsid w:val="00A8681D"/>
    <w:rsid w:val="00A90530"/>
    <w:rsid w:val="00A9093E"/>
    <w:rsid w:val="00A92178"/>
    <w:rsid w:val="00A95F42"/>
    <w:rsid w:val="00AA1723"/>
    <w:rsid w:val="00AA7F22"/>
    <w:rsid w:val="00AB52F5"/>
    <w:rsid w:val="00AB689A"/>
    <w:rsid w:val="00AB7979"/>
    <w:rsid w:val="00AB7A5A"/>
    <w:rsid w:val="00AC11C4"/>
    <w:rsid w:val="00AC6F71"/>
    <w:rsid w:val="00AD119C"/>
    <w:rsid w:val="00AD409B"/>
    <w:rsid w:val="00AD60B5"/>
    <w:rsid w:val="00AE30B2"/>
    <w:rsid w:val="00AE4846"/>
    <w:rsid w:val="00AE4BAF"/>
    <w:rsid w:val="00AE540B"/>
    <w:rsid w:val="00AF095F"/>
    <w:rsid w:val="00AF7648"/>
    <w:rsid w:val="00B02120"/>
    <w:rsid w:val="00B06047"/>
    <w:rsid w:val="00B07541"/>
    <w:rsid w:val="00B121AC"/>
    <w:rsid w:val="00B1461D"/>
    <w:rsid w:val="00B14DAD"/>
    <w:rsid w:val="00B1571F"/>
    <w:rsid w:val="00B237FB"/>
    <w:rsid w:val="00B25AE0"/>
    <w:rsid w:val="00B278AB"/>
    <w:rsid w:val="00B31766"/>
    <w:rsid w:val="00B32123"/>
    <w:rsid w:val="00B33151"/>
    <w:rsid w:val="00B37253"/>
    <w:rsid w:val="00B37816"/>
    <w:rsid w:val="00B37B07"/>
    <w:rsid w:val="00B46C87"/>
    <w:rsid w:val="00B52AD1"/>
    <w:rsid w:val="00B53E83"/>
    <w:rsid w:val="00B54490"/>
    <w:rsid w:val="00B56343"/>
    <w:rsid w:val="00B63903"/>
    <w:rsid w:val="00B63BAB"/>
    <w:rsid w:val="00B6492F"/>
    <w:rsid w:val="00B64C80"/>
    <w:rsid w:val="00B717A2"/>
    <w:rsid w:val="00B754A2"/>
    <w:rsid w:val="00B80AF2"/>
    <w:rsid w:val="00B8736E"/>
    <w:rsid w:val="00B93525"/>
    <w:rsid w:val="00BA004C"/>
    <w:rsid w:val="00BA1C12"/>
    <w:rsid w:val="00BA4636"/>
    <w:rsid w:val="00BA7C3B"/>
    <w:rsid w:val="00BB0AFE"/>
    <w:rsid w:val="00BB2100"/>
    <w:rsid w:val="00BB4F78"/>
    <w:rsid w:val="00BB52B4"/>
    <w:rsid w:val="00BB687C"/>
    <w:rsid w:val="00BB7FC3"/>
    <w:rsid w:val="00BC09DD"/>
    <w:rsid w:val="00BC101F"/>
    <w:rsid w:val="00BC242B"/>
    <w:rsid w:val="00BC297E"/>
    <w:rsid w:val="00BC5CCA"/>
    <w:rsid w:val="00BD6DC6"/>
    <w:rsid w:val="00BE0171"/>
    <w:rsid w:val="00BE294C"/>
    <w:rsid w:val="00BE52D3"/>
    <w:rsid w:val="00BE6808"/>
    <w:rsid w:val="00C01383"/>
    <w:rsid w:val="00C01991"/>
    <w:rsid w:val="00C039E4"/>
    <w:rsid w:val="00C044B4"/>
    <w:rsid w:val="00C0595C"/>
    <w:rsid w:val="00C0677D"/>
    <w:rsid w:val="00C11A02"/>
    <w:rsid w:val="00C14740"/>
    <w:rsid w:val="00C16CA6"/>
    <w:rsid w:val="00C205A8"/>
    <w:rsid w:val="00C26998"/>
    <w:rsid w:val="00C34232"/>
    <w:rsid w:val="00C343FC"/>
    <w:rsid w:val="00C4289E"/>
    <w:rsid w:val="00C4697A"/>
    <w:rsid w:val="00C5196F"/>
    <w:rsid w:val="00C54311"/>
    <w:rsid w:val="00C5452C"/>
    <w:rsid w:val="00C54931"/>
    <w:rsid w:val="00C56295"/>
    <w:rsid w:val="00C6045E"/>
    <w:rsid w:val="00C62C74"/>
    <w:rsid w:val="00C71AA0"/>
    <w:rsid w:val="00C721CD"/>
    <w:rsid w:val="00C75DBB"/>
    <w:rsid w:val="00C80257"/>
    <w:rsid w:val="00C828F6"/>
    <w:rsid w:val="00C84829"/>
    <w:rsid w:val="00C84C32"/>
    <w:rsid w:val="00C9240E"/>
    <w:rsid w:val="00C9392F"/>
    <w:rsid w:val="00C97672"/>
    <w:rsid w:val="00CA1EE6"/>
    <w:rsid w:val="00CA251F"/>
    <w:rsid w:val="00CA287B"/>
    <w:rsid w:val="00CA2E65"/>
    <w:rsid w:val="00CA73CF"/>
    <w:rsid w:val="00CB127C"/>
    <w:rsid w:val="00CB428F"/>
    <w:rsid w:val="00CB43C3"/>
    <w:rsid w:val="00CB5627"/>
    <w:rsid w:val="00CB68A8"/>
    <w:rsid w:val="00CC180B"/>
    <w:rsid w:val="00CC2A05"/>
    <w:rsid w:val="00CC2B58"/>
    <w:rsid w:val="00CC4737"/>
    <w:rsid w:val="00CD05B8"/>
    <w:rsid w:val="00CD0CED"/>
    <w:rsid w:val="00CD192F"/>
    <w:rsid w:val="00CD3504"/>
    <w:rsid w:val="00CD4A73"/>
    <w:rsid w:val="00CD58E3"/>
    <w:rsid w:val="00CE0524"/>
    <w:rsid w:val="00CE4A6C"/>
    <w:rsid w:val="00CF116A"/>
    <w:rsid w:val="00CF48D0"/>
    <w:rsid w:val="00CF526D"/>
    <w:rsid w:val="00CF55A9"/>
    <w:rsid w:val="00D10D0A"/>
    <w:rsid w:val="00D11B41"/>
    <w:rsid w:val="00D137A6"/>
    <w:rsid w:val="00D14B6E"/>
    <w:rsid w:val="00D14F72"/>
    <w:rsid w:val="00D167FB"/>
    <w:rsid w:val="00D174A4"/>
    <w:rsid w:val="00D17C55"/>
    <w:rsid w:val="00D23C47"/>
    <w:rsid w:val="00D25099"/>
    <w:rsid w:val="00D26804"/>
    <w:rsid w:val="00D2693A"/>
    <w:rsid w:val="00D311B2"/>
    <w:rsid w:val="00D333AD"/>
    <w:rsid w:val="00D34114"/>
    <w:rsid w:val="00D3482F"/>
    <w:rsid w:val="00D403E3"/>
    <w:rsid w:val="00D426EB"/>
    <w:rsid w:val="00D43DE6"/>
    <w:rsid w:val="00D4516D"/>
    <w:rsid w:val="00D46BB3"/>
    <w:rsid w:val="00D50AD9"/>
    <w:rsid w:val="00D52F8B"/>
    <w:rsid w:val="00D5711D"/>
    <w:rsid w:val="00D60AC1"/>
    <w:rsid w:val="00D60DC4"/>
    <w:rsid w:val="00D64866"/>
    <w:rsid w:val="00D6533E"/>
    <w:rsid w:val="00D6696E"/>
    <w:rsid w:val="00D67765"/>
    <w:rsid w:val="00D70A31"/>
    <w:rsid w:val="00D71919"/>
    <w:rsid w:val="00D74AF3"/>
    <w:rsid w:val="00D753A8"/>
    <w:rsid w:val="00D7567B"/>
    <w:rsid w:val="00D75780"/>
    <w:rsid w:val="00D76DBE"/>
    <w:rsid w:val="00D83DC3"/>
    <w:rsid w:val="00D852D2"/>
    <w:rsid w:val="00D87FE2"/>
    <w:rsid w:val="00D93C8D"/>
    <w:rsid w:val="00D94D4E"/>
    <w:rsid w:val="00D976E1"/>
    <w:rsid w:val="00DA03C2"/>
    <w:rsid w:val="00DA4CEF"/>
    <w:rsid w:val="00DA5448"/>
    <w:rsid w:val="00DA7611"/>
    <w:rsid w:val="00DB3AF1"/>
    <w:rsid w:val="00DB6B71"/>
    <w:rsid w:val="00DC13A2"/>
    <w:rsid w:val="00DC1F07"/>
    <w:rsid w:val="00DC5C16"/>
    <w:rsid w:val="00DC7446"/>
    <w:rsid w:val="00DD3E91"/>
    <w:rsid w:val="00DD62AB"/>
    <w:rsid w:val="00DE1A96"/>
    <w:rsid w:val="00DF067B"/>
    <w:rsid w:val="00DF21FC"/>
    <w:rsid w:val="00DF4779"/>
    <w:rsid w:val="00DF67CC"/>
    <w:rsid w:val="00E028D2"/>
    <w:rsid w:val="00E0548E"/>
    <w:rsid w:val="00E10C6A"/>
    <w:rsid w:val="00E14334"/>
    <w:rsid w:val="00E17438"/>
    <w:rsid w:val="00E2049F"/>
    <w:rsid w:val="00E24C71"/>
    <w:rsid w:val="00E25A25"/>
    <w:rsid w:val="00E37175"/>
    <w:rsid w:val="00E3755C"/>
    <w:rsid w:val="00E37BAA"/>
    <w:rsid w:val="00E45E61"/>
    <w:rsid w:val="00E467BA"/>
    <w:rsid w:val="00E47B22"/>
    <w:rsid w:val="00E50581"/>
    <w:rsid w:val="00E50728"/>
    <w:rsid w:val="00E605A0"/>
    <w:rsid w:val="00E606FD"/>
    <w:rsid w:val="00E61752"/>
    <w:rsid w:val="00E628C1"/>
    <w:rsid w:val="00E64499"/>
    <w:rsid w:val="00E70A4C"/>
    <w:rsid w:val="00E70F4C"/>
    <w:rsid w:val="00E71276"/>
    <w:rsid w:val="00E7284A"/>
    <w:rsid w:val="00E73825"/>
    <w:rsid w:val="00E764D9"/>
    <w:rsid w:val="00E77329"/>
    <w:rsid w:val="00E81A97"/>
    <w:rsid w:val="00E844AC"/>
    <w:rsid w:val="00E87DC3"/>
    <w:rsid w:val="00E900F0"/>
    <w:rsid w:val="00E93AA7"/>
    <w:rsid w:val="00E97AAB"/>
    <w:rsid w:val="00E97C13"/>
    <w:rsid w:val="00EA0435"/>
    <w:rsid w:val="00EA76AC"/>
    <w:rsid w:val="00EB3388"/>
    <w:rsid w:val="00EB3B1D"/>
    <w:rsid w:val="00EB72CD"/>
    <w:rsid w:val="00EC327B"/>
    <w:rsid w:val="00EC45F4"/>
    <w:rsid w:val="00ED1046"/>
    <w:rsid w:val="00ED3BA2"/>
    <w:rsid w:val="00ED46D0"/>
    <w:rsid w:val="00EE0397"/>
    <w:rsid w:val="00EE53D1"/>
    <w:rsid w:val="00EE58A2"/>
    <w:rsid w:val="00EE66AF"/>
    <w:rsid w:val="00EF151C"/>
    <w:rsid w:val="00EF31F8"/>
    <w:rsid w:val="00EF3297"/>
    <w:rsid w:val="00EF3E41"/>
    <w:rsid w:val="00EF6394"/>
    <w:rsid w:val="00F068A3"/>
    <w:rsid w:val="00F11E94"/>
    <w:rsid w:val="00F124A8"/>
    <w:rsid w:val="00F158B8"/>
    <w:rsid w:val="00F20253"/>
    <w:rsid w:val="00F202BF"/>
    <w:rsid w:val="00F24C59"/>
    <w:rsid w:val="00F24D1D"/>
    <w:rsid w:val="00F26EF7"/>
    <w:rsid w:val="00F35828"/>
    <w:rsid w:val="00F365DB"/>
    <w:rsid w:val="00F3743B"/>
    <w:rsid w:val="00F44D24"/>
    <w:rsid w:val="00F50288"/>
    <w:rsid w:val="00F61E7C"/>
    <w:rsid w:val="00F6268D"/>
    <w:rsid w:val="00F64D2C"/>
    <w:rsid w:val="00F67B04"/>
    <w:rsid w:val="00F67F50"/>
    <w:rsid w:val="00F70A02"/>
    <w:rsid w:val="00F750CA"/>
    <w:rsid w:val="00F760A3"/>
    <w:rsid w:val="00F77C2A"/>
    <w:rsid w:val="00F80453"/>
    <w:rsid w:val="00F82703"/>
    <w:rsid w:val="00F86FAD"/>
    <w:rsid w:val="00F87194"/>
    <w:rsid w:val="00F9679E"/>
    <w:rsid w:val="00F96A41"/>
    <w:rsid w:val="00FA1860"/>
    <w:rsid w:val="00FA1FED"/>
    <w:rsid w:val="00FA2960"/>
    <w:rsid w:val="00FA2CFF"/>
    <w:rsid w:val="00FB35D9"/>
    <w:rsid w:val="00FB396A"/>
    <w:rsid w:val="00FB58EB"/>
    <w:rsid w:val="00FC25C5"/>
    <w:rsid w:val="00FC313E"/>
    <w:rsid w:val="00FC464D"/>
    <w:rsid w:val="00FD0B48"/>
    <w:rsid w:val="00FD1358"/>
    <w:rsid w:val="00FD209E"/>
    <w:rsid w:val="00FD2120"/>
    <w:rsid w:val="00FD2F9D"/>
    <w:rsid w:val="00FD3BD4"/>
    <w:rsid w:val="00FD745F"/>
    <w:rsid w:val="00FE0811"/>
    <w:rsid w:val="00FE5EE3"/>
    <w:rsid w:val="00FF1577"/>
    <w:rsid w:val="00FF1D7E"/>
    <w:rsid w:val="00FF3B6F"/>
    <w:rsid w:val="00FF3F2A"/>
    <w:rsid w:val="00FF519F"/>
    <w:rsid w:val="00FF5721"/>
    <w:rsid w:val="00FF6A46"/>
    <w:rsid w:val="00FF7288"/>
    <w:rsid w:val="00FF7983"/>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0A"/>
    <w:pPr>
      <w:spacing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613"/>
    <w:pPr>
      <w:ind w:left="720"/>
      <w:contextualSpacing/>
    </w:pPr>
  </w:style>
  <w:style w:type="paragraph" w:customStyle="1" w:styleId="Default">
    <w:name w:val="Default"/>
    <w:rsid w:val="00062485"/>
    <w:pPr>
      <w:autoSpaceDE w:val="0"/>
      <w:autoSpaceDN w:val="0"/>
      <w:adjustRightInd w:val="0"/>
    </w:pPr>
    <w:rPr>
      <w:rFonts w:ascii="Arial" w:hAnsi="Arial" w:cs="Arial"/>
      <w:color w:val="000000"/>
      <w:sz w:val="24"/>
      <w:szCs w:val="24"/>
      <w:lang w:eastAsia="en-US"/>
    </w:rPr>
  </w:style>
  <w:style w:type="table" w:styleId="TableGrid">
    <w:name w:val="Table Grid"/>
    <w:basedOn w:val="TableNormal"/>
    <w:uiPriority w:val="59"/>
    <w:rsid w:val="008767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f3">
    <w:name w:val="ff3"/>
    <w:basedOn w:val="DefaultParagraphFont"/>
    <w:rsid w:val="003F0F5A"/>
  </w:style>
  <w:style w:type="character" w:customStyle="1" w:styleId="ff0">
    <w:name w:val="ff0"/>
    <w:basedOn w:val="DefaultParagraphFont"/>
    <w:rsid w:val="003F0F5A"/>
  </w:style>
  <w:style w:type="character" w:customStyle="1" w:styleId="notranslate">
    <w:name w:val="notranslate"/>
    <w:basedOn w:val="DefaultParagraphFont"/>
    <w:rsid w:val="00F158B8"/>
  </w:style>
  <w:style w:type="character" w:customStyle="1" w:styleId="nw">
    <w:name w:val="nw"/>
    <w:basedOn w:val="DefaultParagraphFont"/>
    <w:rsid w:val="00F158B8"/>
  </w:style>
  <w:style w:type="character" w:customStyle="1" w:styleId="ib">
    <w:name w:val="ib"/>
    <w:basedOn w:val="DefaultParagraphFont"/>
    <w:rsid w:val="00F158B8"/>
  </w:style>
  <w:style w:type="paragraph" w:styleId="Header">
    <w:name w:val="header"/>
    <w:basedOn w:val="Normal"/>
    <w:link w:val="HeaderChar"/>
    <w:uiPriority w:val="99"/>
    <w:unhideWhenUsed/>
    <w:rsid w:val="00076E5A"/>
    <w:pPr>
      <w:tabs>
        <w:tab w:val="center" w:pos="4680"/>
        <w:tab w:val="right" w:pos="9360"/>
      </w:tabs>
      <w:spacing w:line="240" w:lineRule="auto"/>
    </w:pPr>
  </w:style>
  <w:style w:type="character" w:customStyle="1" w:styleId="HeaderChar">
    <w:name w:val="Header Char"/>
    <w:basedOn w:val="DefaultParagraphFont"/>
    <w:link w:val="Header"/>
    <w:uiPriority w:val="99"/>
    <w:rsid w:val="00076E5A"/>
  </w:style>
  <w:style w:type="paragraph" w:styleId="Footer">
    <w:name w:val="footer"/>
    <w:basedOn w:val="Normal"/>
    <w:link w:val="FooterChar"/>
    <w:uiPriority w:val="99"/>
    <w:unhideWhenUsed/>
    <w:rsid w:val="00076E5A"/>
    <w:pPr>
      <w:tabs>
        <w:tab w:val="center" w:pos="4680"/>
        <w:tab w:val="right" w:pos="9360"/>
      </w:tabs>
      <w:spacing w:line="240" w:lineRule="auto"/>
    </w:pPr>
  </w:style>
  <w:style w:type="character" w:customStyle="1" w:styleId="FooterChar">
    <w:name w:val="Footer Char"/>
    <w:basedOn w:val="DefaultParagraphFont"/>
    <w:link w:val="Footer"/>
    <w:uiPriority w:val="99"/>
    <w:rsid w:val="00076E5A"/>
  </w:style>
  <w:style w:type="character" w:styleId="PageNumber">
    <w:name w:val="page number"/>
    <w:unhideWhenUsed/>
    <w:rsid w:val="002E6FD4"/>
  </w:style>
  <w:style w:type="paragraph" w:styleId="NormalWeb">
    <w:name w:val="Normal (Web)"/>
    <w:basedOn w:val="Normal"/>
    <w:uiPriority w:val="99"/>
    <w:unhideWhenUsed/>
    <w:rsid w:val="005931F9"/>
    <w:pPr>
      <w:spacing w:before="100" w:beforeAutospacing="1" w:after="100" w:afterAutospacing="1" w:line="240" w:lineRule="auto"/>
    </w:pPr>
    <w:rPr>
      <w:rFonts w:ascii="Times New Roman" w:eastAsia="Times New Roman" w:hAnsi="Times New Roman"/>
      <w:sz w:val="24"/>
      <w:szCs w:val="24"/>
      <w:lang w:eastAsia="id-ID"/>
    </w:rPr>
  </w:style>
  <w:style w:type="character" w:customStyle="1" w:styleId="a">
    <w:name w:val="a"/>
    <w:basedOn w:val="DefaultParagraphFont"/>
    <w:rsid w:val="0083489B"/>
  </w:style>
  <w:style w:type="character" w:customStyle="1" w:styleId="l6">
    <w:name w:val="l6"/>
    <w:basedOn w:val="DefaultParagraphFont"/>
    <w:rsid w:val="0083489B"/>
  </w:style>
  <w:style w:type="character" w:customStyle="1" w:styleId="l7">
    <w:name w:val="l7"/>
    <w:basedOn w:val="DefaultParagraphFont"/>
    <w:rsid w:val="0083489B"/>
  </w:style>
  <w:style w:type="character" w:customStyle="1" w:styleId="l8">
    <w:name w:val="l8"/>
    <w:basedOn w:val="DefaultParagraphFont"/>
    <w:rsid w:val="0083489B"/>
  </w:style>
  <w:style w:type="character" w:customStyle="1" w:styleId="l12">
    <w:name w:val="l12"/>
    <w:basedOn w:val="DefaultParagraphFont"/>
    <w:rsid w:val="0083489B"/>
  </w:style>
  <w:style w:type="character" w:customStyle="1" w:styleId="l">
    <w:name w:val="l"/>
    <w:basedOn w:val="DefaultParagraphFont"/>
    <w:rsid w:val="0083489B"/>
  </w:style>
  <w:style w:type="character" w:customStyle="1" w:styleId="l9">
    <w:name w:val="l9"/>
    <w:basedOn w:val="DefaultParagraphFont"/>
    <w:rsid w:val="0083489B"/>
  </w:style>
  <w:style w:type="paragraph" w:styleId="BalloonText">
    <w:name w:val="Balloon Text"/>
    <w:basedOn w:val="Normal"/>
    <w:link w:val="BalloonTextChar"/>
    <w:uiPriority w:val="99"/>
    <w:semiHidden/>
    <w:unhideWhenUsed/>
    <w:rsid w:val="00A07A4C"/>
    <w:pPr>
      <w:spacing w:line="240" w:lineRule="auto"/>
    </w:pPr>
    <w:rPr>
      <w:rFonts w:ascii="Tahoma" w:hAnsi="Tahoma"/>
      <w:sz w:val="16"/>
      <w:szCs w:val="16"/>
    </w:rPr>
  </w:style>
  <w:style w:type="character" w:customStyle="1" w:styleId="BalloonTextChar">
    <w:name w:val="Balloon Text Char"/>
    <w:link w:val="BalloonText"/>
    <w:uiPriority w:val="99"/>
    <w:semiHidden/>
    <w:rsid w:val="00A07A4C"/>
    <w:rPr>
      <w:rFonts w:ascii="Tahoma" w:hAnsi="Tahoma" w:cs="Tahoma"/>
      <w:sz w:val="16"/>
      <w:szCs w:val="16"/>
      <w:lang w:val="id-ID"/>
    </w:rPr>
  </w:style>
  <w:style w:type="character" w:customStyle="1" w:styleId="apple-converted-space">
    <w:name w:val="apple-converted-space"/>
    <w:rsid w:val="009B2108"/>
  </w:style>
  <w:style w:type="character" w:styleId="Strong">
    <w:name w:val="Strong"/>
    <w:uiPriority w:val="22"/>
    <w:qFormat/>
    <w:rsid w:val="009B2108"/>
    <w:rPr>
      <w:b/>
      <w:bCs/>
    </w:rPr>
  </w:style>
  <w:style w:type="character" w:styleId="CommentReference">
    <w:name w:val="annotation reference"/>
    <w:uiPriority w:val="99"/>
    <w:semiHidden/>
    <w:unhideWhenUsed/>
    <w:rsid w:val="00C01991"/>
    <w:rPr>
      <w:sz w:val="16"/>
      <w:szCs w:val="16"/>
    </w:rPr>
  </w:style>
  <w:style w:type="paragraph" w:styleId="CommentText">
    <w:name w:val="annotation text"/>
    <w:basedOn w:val="Normal"/>
    <w:link w:val="CommentTextChar"/>
    <w:uiPriority w:val="99"/>
    <w:semiHidden/>
    <w:unhideWhenUsed/>
    <w:rsid w:val="00C01991"/>
    <w:rPr>
      <w:sz w:val="20"/>
      <w:szCs w:val="20"/>
    </w:rPr>
  </w:style>
  <w:style w:type="character" w:customStyle="1" w:styleId="CommentTextChar">
    <w:name w:val="Comment Text Char"/>
    <w:link w:val="CommentText"/>
    <w:uiPriority w:val="99"/>
    <w:semiHidden/>
    <w:rsid w:val="00C01991"/>
    <w:rPr>
      <w:lang w:eastAsia="en-US"/>
    </w:rPr>
  </w:style>
  <w:style w:type="paragraph" w:styleId="CommentSubject">
    <w:name w:val="annotation subject"/>
    <w:basedOn w:val="CommentText"/>
    <w:next w:val="CommentText"/>
    <w:link w:val="CommentSubjectChar"/>
    <w:uiPriority w:val="99"/>
    <w:semiHidden/>
    <w:unhideWhenUsed/>
    <w:rsid w:val="00C01991"/>
    <w:rPr>
      <w:b/>
      <w:bCs/>
    </w:rPr>
  </w:style>
  <w:style w:type="character" w:customStyle="1" w:styleId="CommentSubjectChar">
    <w:name w:val="Comment Subject Char"/>
    <w:link w:val="CommentSubject"/>
    <w:uiPriority w:val="99"/>
    <w:semiHidden/>
    <w:rsid w:val="00C01991"/>
    <w:rPr>
      <w:b/>
      <w:bCs/>
      <w:lang w:eastAsia="en-US"/>
    </w:rPr>
  </w:style>
  <w:style w:type="paragraph" w:styleId="Revision">
    <w:name w:val="Revision"/>
    <w:hidden/>
    <w:uiPriority w:val="99"/>
    <w:semiHidden/>
    <w:rsid w:val="00256572"/>
    <w:rPr>
      <w:sz w:val="22"/>
      <w:szCs w:val="22"/>
      <w:lang w:eastAsia="en-US"/>
    </w:rPr>
  </w:style>
  <w:style w:type="character" w:styleId="Hyperlink">
    <w:name w:val="Hyperlink"/>
    <w:uiPriority w:val="99"/>
    <w:unhideWhenUsed/>
    <w:rsid w:val="00162984"/>
    <w:rPr>
      <w:color w:val="0000FF"/>
      <w:u w:val="single"/>
    </w:rPr>
  </w:style>
  <w:style w:type="character" w:styleId="FollowedHyperlink">
    <w:name w:val="FollowedHyperlink"/>
    <w:uiPriority w:val="99"/>
    <w:semiHidden/>
    <w:unhideWhenUsed/>
    <w:rsid w:val="00162984"/>
    <w:rPr>
      <w:color w:val="800080"/>
      <w:u w:val="single"/>
    </w:rPr>
  </w:style>
  <w:style w:type="character" w:styleId="Emphasis">
    <w:name w:val="Emphasis"/>
    <w:uiPriority w:val="20"/>
    <w:qFormat/>
    <w:rsid w:val="00FA2960"/>
    <w:rPr>
      <w:i/>
      <w:iCs/>
    </w:rPr>
  </w:style>
  <w:style w:type="paragraph" w:customStyle="1" w:styleId="western">
    <w:name w:val="western"/>
    <w:basedOn w:val="Normal"/>
    <w:rsid w:val="002B53F2"/>
    <w:pPr>
      <w:spacing w:before="100" w:beforeAutospacing="1" w:after="100" w:afterAutospacing="1" w:line="240" w:lineRule="auto"/>
    </w:pPr>
    <w:rPr>
      <w:rFonts w:ascii="Times New Roman" w:eastAsia="Times New Roman" w:hAnsi="Times New Roman"/>
      <w:sz w:val="24"/>
      <w:szCs w:val="24"/>
      <w:lang w:eastAsia="id-ID"/>
    </w:rPr>
  </w:style>
  <w:style w:type="paragraph" w:styleId="NoSpacing">
    <w:name w:val="No Spacing"/>
    <w:uiPriority w:val="1"/>
    <w:qFormat/>
    <w:rsid w:val="00231DB9"/>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0A"/>
    <w:pPr>
      <w:spacing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613"/>
    <w:pPr>
      <w:ind w:left="720"/>
      <w:contextualSpacing/>
    </w:pPr>
  </w:style>
  <w:style w:type="paragraph" w:customStyle="1" w:styleId="Default">
    <w:name w:val="Default"/>
    <w:rsid w:val="00062485"/>
    <w:pPr>
      <w:autoSpaceDE w:val="0"/>
      <w:autoSpaceDN w:val="0"/>
      <w:adjustRightInd w:val="0"/>
    </w:pPr>
    <w:rPr>
      <w:rFonts w:ascii="Arial" w:hAnsi="Arial" w:cs="Arial"/>
      <w:color w:val="000000"/>
      <w:sz w:val="24"/>
      <w:szCs w:val="24"/>
      <w:lang w:eastAsia="en-US"/>
    </w:rPr>
  </w:style>
  <w:style w:type="table" w:styleId="TableGrid">
    <w:name w:val="Table Grid"/>
    <w:basedOn w:val="TableNormal"/>
    <w:uiPriority w:val="59"/>
    <w:rsid w:val="008767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f3">
    <w:name w:val="ff3"/>
    <w:basedOn w:val="DefaultParagraphFont"/>
    <w:rsid w:val="003F0F5A"/>
  </w:style>
  <w:style w:type="character" w:customStyle="1" w:styleId="ff0">
    <w:name w:val="ff0"/>
    <w:basedOn w:val="DefaultParagraphFont"/>
    <w:rsid w:val="003F0F5A"/>
  </w:style>
  <w:style w:type="character" w:customStyle="1" w:styleId="notranslate">
    <w:name w:val="notranslate"/>
    <w:basedOn w:val="DefaultParagraphFont"/>
    <w:rsid w:val="00F158B8"/>
  </w:style>
  <w:style w:type="character" w:customStyle="1" w:styleId="nw">
    <w:name w:val="nw"/>
    <w:basedOn w:val="DefaultParagraphFont"/>
    <w:rsid w:val="00F158B8"/>
  </w:style>
  <w:style w:type="character" w:customStyle="1" w:styleId="ib">
    <w:name w:val="ib"/>
    <w:basedOn w:val="DefaultParagraphFont"/>
    <w:rsid w:val="00F158B8"/>
  </w:style>
  <w:style w:type="paragraph" w:styleId="Header">
    <w:name w:val="header"/>
    <w:basedOn w:val="Normal"/>
    <w:link w:val="HeaderChar"/>
    <w:uiPriority w:val="99"/>
    <w:unhideWhenUsed/>
    <w:rsid w:val="00076E5A"/>
    <w:pPr>
      <w:tabs>
        <w:tab w:val="center" w:pos="4680"/>
        <w:tab w:val="right" w:pos="9360"/>
      </w:tabs>
      <w:spacing w:line="240" w:lineRule="auto"/>
    </w:pPr>
  </w:style>
  <w:style w:type="character" w:customStyle="1" w:styleId="HeaderChar">
    <w:name w:val="Header Char"/>
    <w:basedOn w:val="DefaultParagraphFont"/>
    <w:link w:val="Header"/>
    <w:uiPriority w:val="99"/>
    <w:rsid w:val="00076E5A"/>
  </w:style>
  <w:style w:type="paragraph" w:styleId="Footer">
    <w:name w:val="footer"/>
    <w:basedOn w:val="Normal"/>
    <w:link w:val="FooterChar"/>
    <w:uiPriority w:val="99"/>
    <w:unhideWhenUsed/>
    <w:rsid w:val="00076E5A"/>
    <w:pPr>
      <w:tabs>
        <w:tab w:val="center" w:pos="4680"/>
        <w:tab w:val="right" w:pos="9360"/>
      </w:tabs>
      <w:spacing w:line="240" w:lineRule="auto"/>
    </w:pPr>
  </w:style>
  <w:style w:type="character" w:customStyle="1" w:styleId="FooterChar">
    <w:name w:val="Footer Char"/>
    <w:basedOn w:val="DefaultParagraphFont"/>
    <w:link w:val="Footer"/>
    <w:uiPriority w:val="99"/>
    <w:rsid w:val="00076E5A"/>
  </w:style>
  <w:style w:type="character" w:styleId="PageNumber">
    <w:name w:val="page number"/>
    <w:unhideWhenUsed/>
    <w:rsid w:val="002E6FD4"/>
  </w:style>
  <w:style w:type="paragraph" w:styleId="NormalWeb">
    <w:name w:val="Normal (Web)"/>
    <w:basedOn w:val="Normal"/>
    <w:uiPriority w:val="99"/>
    <w:unhideWhenUsed/>
    <w:rsid w:val="005931F9"/>
    <w:pPr>
      <w:spacing w:before="100" w:beforeAutospacing="1" w:after="100" w:afterAutospacing="1" w:line="240" w:lineRule="auto"/>
    </w:pPr>
    <w:rPr>
      <w:rFonts w:ascii="Times New Roman" w:eastAsia="Times New Roman" w:hAnsi="Times New Roman"/>
      <w:sz w:val="24"/>
      <w:szCs w:val="24"/>
      <w:lang w:eastAsia="id-ID"/>
    </w:rPr>
  </w:style>
  <w:style w:type="character" w:customStyle="1" w:styleId="a">
    <w:name w:val="a"/>
    <w:basedOn w:val="DefaultParagraphFont"/>
    <w:rsid w:val="0083489B"/>
  </w:style>
  <w:style w:type="character" w:customStyle="1" w:styleId="l6">
    <w:name w:val="l6"/>
    <w:basedOn w:val="DefaultParagraphFont"/>
    <w:rsid w:val="0083489B"/>
  </w:style>
  <w:style w:type="character" w:customStyle="1" w:styleId="l7">
    <w:name w:val="l7"/>
    <w:basedOn w:val="DefaultParagraphFont"/>
    <w:rsid w:val="0083489B"/>
  </w:style>
  <w:style w:type="character" w:customStyle="1" w:styleId="l8">
    <w:name w:val="l8"/>
    <w:basedOn w:val="DefaultParagraphFont"/>
    <w:rsid w:val="0083489B"/>
  </w:style>
  <w:style w:type="character" w:customStyle="1" w:styleId="l12">
    <w:name w:val="l12"/>
    <w:basedOn w:val="DefaultParagraphFont"/>
    <w:rsid w:val="0083489B"/>
  </w:style>
  <w:style w:type="character" w:customStyle="1" w:styleId="l">
    <w:name w:val="l"/>
    <w:basedOn w:val="DefaultParagraphFont"/>
    <w:rsid w:val="0083489B"/>
  </w:style>
  <w:style w:type="character" w:customStyle="1" w:styleId="l9">
    <w:name w:val="l9"/>
    <w:basedOn w:val="DefaultParagraphFont"/>
    <w:rsid w:val="0083489B"/>
  </w:style>
  <w:style w:type="paragraph" w:styleId="BalloonText">
    <w:name w:val="Balloon Text"/>
    <w:basedOn w:val="Normal"/>
    <w:link w:val="BalloonTextChar"/>
    <w:uiPriority w:val="99"/>
    <w:semiHidden/>
    <w:unhideWhenUsed/>
    <w:rsid w:val="00A07A4C"/>
    <w:pPr>
      <w:spacing w:line="240" w:lineRule="auto"/>
    </w:pPr>
    <w:rPr>
      <w:rFonts w:ascii="Tahoma" w:hAnsi="Tahoma"/>
      <w:sz w:val="16"/>
      <w:szCs w:val="16"/>
    </w:rPr>
  </w:style>
  <w:style w:type="character" w:customStyle="1" w:styleId="BalloonTextChar">
    <w:name w:val="Balloon Text Char"/>
    <w:link w:val="BalloonText"/>
    <w:uiPriority w:val="99"/>
    <w:semiHidden/>
    <w:rsid w:val="00A07A4C"/>
    <w:rPr>
      <w:rFonts w:ascii="Tahoma" w:hAnsi="Tahoma" w:cs="Tahoma"/>
      <w:sz w:val="16"/>
      <w:szCs w:val="16"/>
      <w:lang w:val="id-ID"/>
    </w:rPr>
  </w:style>
  <w:style w:type="character" w:customStyle="1" w:styleId="apple-converted-space">
    <w:name w:val="apple-converted-space"/>
    <w:rsid w:val="009B2108"/>
  </w:style>
  <w:style w:type="character" w:styleId="Strong">
    <w:name w:val="Strong"/>
    <w:uiPriority w:val="22"/>
    <w:qFormat/>
    <w:rsid w:val="009B2108"/>
    <w:rPr>
      <w:b/>
      <w:bCs/>
    </w:rPr>
  </w:style>
  <w:style w:type="character" w:styleId="CommentReference">
    <w:name w:val="annotation reference"/>
    <w:uiPriority w:val="99"/>
    <w:semiHidden/>
    <w:unhideWhenUsed/>
    <w:rsid w:val="00C01991"/>
    <w:rPr>
      <w:sz w:val="16"/>
      <w:szCs w:val="16"/>
    </w:rPr>
  </w:style>
  <w:style w:type="paragraph" w:styleId="CommentText">
    <w:name w:val="annotation text"/>
    <w:basedOn w:val="Normal"/>
    <w:link w:val="CommentTextChar"/>
    <w:uiPriority w:val="99"/>
    <w:semiHidden/>
    <w:unhideWhenUsed/>
    <w:rsid w:val="00C01991"/>
    <w:rPr>
      <w:sz w:val="20"/>
      <w:szCs w:val="20"/>
    </w:rPr>
  </w:style>
  <w:style w:type="character" w:customStyle="1" w:styleId="CommentTextChar">
    <w:name w:val="Comment Text Char"/>
    <w:link w:val="CommentText"/>
    <w:uiPriority w:val="99"/>
    <w:semiHidden/>
    <w:rsid w:val="00C01991"/>
    <w:rPr>
      <w:lang w:eastAsia="en-US"/>
    </w:rPr>
  </w:style>
  <w:style w:type="paragraph" w:styleId="CommentSubject">
    <w:name w:val="annotation subject"/>
    <w:basedOn w:val="CommentText"/>
    <w:next w:val="CommentText"/>
    <w:link w:val="CommentSubjectChar"/>
    <w:uiPriority w:val="99"/>
    <w:semiHidden/>
    <w:unhideWhenUsed/>
    <w:rsid w:val="00C01991"/>
    <w:rPr>
      <w:b/>
      <w:bCs/>
    </w:rPr>
  </w:style>
  <w:style w:type="character" w:customStyle="1" w:styleId="CommentSubjectChar">
    <w:name w:val="Comment Subject Char"/>
    <w:link w:val="CommentSubject"/>
    <w:uiPriority w:val="99"/>
    <w:semiHidden/>
    <w:rsid w:val="00C01991"/>
    <w:rPr>
      <w:b/>
      <w:bCs/>
      <w:lang w:eastAsia="en-US"/>
    </w:rPr>
  </w:style>
  <w:style w:type="paragraph" w:styleId="Revision">
    <w:name w:val="Revision"/>
    <w:hidden/>
    <w:uiPriority w:val="99"/>
    <w:semiHidden/>
    <w:rsid w:val="00256572"/>
    <w:rPr>
      <w:sz w:val="22"/>
      <w:szCs w:val="22"/>
      <w:lang w:eastAsia="en-US"/>
    </w:rPr>
  </w:style>
  <w:style w:type="character" w:styleId="Hyperlink">
    <w:name w:val="Hyperlink"/>
    <w:uiPriority w:val="99"/>
    <w:unhideWhenUsed/>
    <w:rsid w:val="00162984"/>
    <w:rPr>
      <w:color w:val="0000FF"/>
      <w:u w:val="single"/>
    </w:rPr>
  </w:style>
  <w:style w:type="character" w:styleId="FollowedHyperlink">
    <w:name w:val="FollowedHyperlink"/>
    <w:uiPriority w:val="99"/>
    <w:semiHidden/>
    <w:unhideWhenUsed/>
    <w:rsid w:val="00162984"/>
    <w:rPr>
      <w:color w:val="800080"/>
      <w:u w:val="single"/>
    </w:rPr>
  </w:style>
  <w:style w:type="character" w:styleId="Emphasis">
    <w:name w:val="Emphasis"/>
    <w:uiPriority w:val="20"/>
    <w:qFormat/>
    <w:rsid w:val="00FA2960"/>
    <w:rPr>
      <w:i/>
      <w:iCs/>
    </w:rPr>
  </w:style>
  <w:style w:type="paragraph" w:customStyle="1" w:styleId="western">
    <w:name w:val="western"/>
    <w:basedOn w:val="Normal"/>
    <w:rsid w:val="002B53F2"/>
    <w:pPr>
      <w:spacing w:before="100" w:beforeAutospacing="1" w:after="100" w:afterAutospacing="1" w:line="240" w:lineRule="auto"/>
    </w:pPr>
    <w:rPr>
      <w:rFonts w:ascii="Times New Roman" w:eastAsia="Times New Roman" w:hAnsi="Times New Roman"/>
      <w:sz w:val="24"/>
      <w:szCs w:val="24"/>
      <w:lang w:eastAsia="id-ID"/>
    </w:rPr>
  </w:style>
  <w:style w:type="paragraph" w:styleId="NoSpacing">
    <w:name w:val="No Spacing"/>
    <w:uiPriority w:val="1"/>
    <w:qFormat/>
    <w:rsid w:val="00231DB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9923">
      <w:bodyDiv w:val="1"/>
      <w:marLeft w:val="0"/>
      <w:marRight w:val="0"/>
      <w:marTop w:val="0"/>
      <w:marBottom w:val="0"/>
      <w:divBdr>
        <w:top w:val="none" w:sz="0" w:space="0" w:color="auto"/>
        <w:left w:val="none" w:sz="0" w:space="0" w:color="auto"/>
        <w:bottom w:val="none" w:sz="0" w:space="0" w:color="auto"/>
        <w:right w:val="none" w:sz="0" w:space="0" w:color="auto"/>
      </w:divBdr>
    </w:div>
    <w:div w:id="4939304">
      <w:bodyDiv w:val="1"/>
      <w:marLeft w:val="0"/>
      <w:marRight w:val="0"/>
      <w:marTop w:val="0"/>
      <w:marBottom w:val="0"/>
      <w:divBdr>
        <w:top w:val="none" w:sz="0" w:space="0" w:color="auto"/>
        <w:left w:val="none" w:sz="0" w:space="0" w:color="auto"/>
        <w:bottom w:val="none" w:sz="0" w:space="0" w:color="auto"/>
        <w:right w:val="none" w:sz="0" w:space="0" w:color="auto"/>
      </w:divBdr>
    </w:div>
    <w:div w:id="6254584">
      <w:bodyDiv w:val="1"/>
      <w:marLeft w:val="0"/>
      <w:marRight w:val="0"/>
      <w:marTop w:val="0"/>
      <w:marBottom w:val="0"/>
      <w:divBdr>
        <w:top w:val="none" w:sz="0" w:space="0" w:color="auto"/>
        <w:left w:val="none" w:sz="0" w:space="0" w:color="auto"/>
        <w:bottom w:val="none" w:sz="0" w:space="0" w:color="auto"/>
        <w:right w:val="none" w:sz="0" w:space="0" w:color="auto"/>
      </w:divBdr>
    </w:div>
    <w:div w:id="31149803">
      <w:bodyDiv w:val="1"/>
      <w:marLeft w:val="0"/>
      <w:marRight w:val="0"/>
      <w:marTop w:val="0"/>
      <w:marBottom w:val="0"/>
      <w:divBdr>
        <w:top w:val="none" w:sz="0" w:space="0" w:color="auto"/>
        <w:left w:val="none" w:sz="0" w:space="0" w:color="auto"/>
        <w:bottom w:val="none" w:sz="0" w:space="0" w:color="auto"/>
        <w:right w:val="none" w:sz="0" w:space="0" w:color="auto"/>
      </w:divBdr>
    </w:div>
    <w:div w:id="62527588">
      <w:bodyDiv w:val="1"/>
      <w:marLeft w:val="0"/>
      <w:marRight w:val="0"/>
      <w:marTop w:val="0"/>
      <w:marBottom w:val="0"/>
      <w:divBdr>
        <w:top w:val="none" w:sz="0" w:space="0" w:color="auto"/>
        <w:left w:val="none" w:sz="0" w:space="0" w:color="auto"/>
        <w:bottom w:val="none" w:sz="0" w:space="0" w:color="auto"/>
        <w:right w:val="none" w:sz="0" w:space="0" w:color="auto"/>
      </w:divBdr>
    </w:div>
    <w:div w:id="85806890">
      <w:bodyDiv w:val="1"/>
      <w:marLeft w:val="0"/>
      <w:marRight w:val="0"/>
      <w:marTop w:val="0"/>
      <w:marBottom w:val="0"/>
      <w:divBdr>
        <w:top w:val="none" w:sz="0" w:space="0" w:color="auto"/>
        <w:left w:val="none" w:sz="0" w:space="0" w:color="auto"/>
        <w:bottom w:val="none" w:sz="0" w:space="0" w:color="auto"/>
        <w:right w:val="none" w:sz="0" w:space="0" w:color="auto"/>
      </w:divBdr>
    </w:div>
    <w:div w:id="95172168">
      <w:bodyDiv w:val="1"/>
      <w:marLeft w:val="0"/>
      <w:marRight w:val="0"/>
      <w:marTop w:val="0"/>
      <w:marBottom w:val="0"/>
      <w:divBdr>
        <w:top w:val="none" w:sz="0" w:space="0" w:color="auto"/>
        <w:left w:val="none" w:sz="0" w:space="0" w:color="auto"/>
        <w:bottom w:val="none" w:sz="0" w:space="0" w:color="auto"/>
        <w:right w:val="none" w:sz="0" w:space="0" w:color="auto"/>
      </w:divBdr>
    </w:div>
    <w:div w:id="95567884">
      <w:bodyDiv w:val="1"/>
      <w:marLeft w:val="0"/>
      <w:marRight w:val="0"/>
      <w:marTop w:val="0"/>
      <w:marBottom w:val="0"/>
      <w:divBdr>
        <w:top w:val="none" w:sz="0" w:space="0" w:color="auto"/>
        <w:left w:val="none" w:sz="0" w:space="0" w:color="auto"/>
        <w:bottom w:val="none" w:sz="0" w:space="0" w:color="auto"/>
        <w:right w:val="none" w:sz="0" w:space="0" w:color="auto"/>
      </w:divBdr>
    </w:div>
    <w:div w:id="98377010">
      <w:bodyDiv w:val="1"/>
      <w:marLeft w:val="0"/>
      <w:marRight w:val="0"/>
      <w:marTop w:val="0"/>
      <w:marBottom w:val="0"/>
      <w:divBdr>
        <w:top w:val="none" w:sz="0" w:space="0" w:color="auto"/>
        <w:left w:val="none" w:sz="0" w:space="0" w:color="auto"/>
        <w:bottom w:val="none" w:sz="0" w:space="0" w:color="auto"/>
        <w:right w:val="none" w:sz="0" w:space="0" w:color="auto"/>
      </w:divBdr>
    </w:div>
    <w:div w:id="119035149">
      <w:bodyDiv w:val="1"/>
      <w:marLeft w:val="0"/>
      <w:marRight w:val="0"/>
      <w:marTop w:val="0"/>
      <w:marBottom w:val="0"/>
      <w:divBdr>
        <w:top w:val="none" w:sz="0" w:space="0" w:color="auto"/>
        <w:left w:val="none" w:sz="0" w:space="0" w:color="auto"/>
        <w:bottom w:val="none" w:sz="0" w:space="0" w:color="auto"/>
        <w:right w:val="none" w:sz="0" w:space="0" w:color="auto"/>
      </w:divBdr>
    </w:div>
    <w:div w:id="119152577">
      <w:bodyDiv w:val="1"/>
      <w:marLeft w:val="0"/>
      <w:marRight w:val="0"/>
      <w:marTop w:val="0"/>
      <w:marBottom w:val="0"/>
      <w:divBdr>
        <w:top w:val="none" w:sz="0" w:space="0" w:color="auto"/>
        <w:left w:val="none" w:sz="0" w:space="0" w:color="auto"/>
        <w:bottom w:val="none" w:sz="0" w:space="0" w:color="auto"/>
        <w:right w:val="none" w:sz="0" w:space="0" w:color="auto"/>
      </w:divBdr>
    </w:div>
    <w:div w:id="145753603">
      <w:bodyDiv w:val="1"/>
      <w:marLeft w:val="0"/>
      <w:marRight w:val="0"/>
      <w:marTop w:val="0"/>
      <w:marBottom w:val="0"/>
      <w:divBdr>
        <w:top w:val="none" w:sz="0" w:space="0" w:color="auto"/>
        <w:left w:val="none" w:sz="0" w:space="0" w:color="auto"/>
        <w:bottom w:val="none" w:sz="0" w:space="0" w:color="auto"/>
        <w:right w:val="none" w:sz="0" w:space="0" w:color="auto"/>
      </w:divBdr>
    </w:div>
    <w:div w:id="149368508">
      <w:bodyDiv w:val="1"/>
      <w:marLeft w:val="0"/>
      <w:marRight w:val="0"/>
      <w:marTop w:val="0"/>
      <w:marBottom w:val="0"/>
      <w:divBdr>
        <w:top w:val="none" w:sz="0" w:space="0" w:color="auto"/>
        <w:left w:val="none" w:sz="0" w:space="0" w:color="auto"/>
        <w:bottom w:val="none" w:sz="0" w:space="0" w:color="auto"/>
        <w:right w:val="none" w:sz="0" w:space="0" w:color="auto"/>
      </w:divBdr>
    </w:div>
    <w:div w:id="162014416">
      <w:bodyDiv w:val="1"/>
      <w:marLeft w:val="0"/>
      <w:marRight w:val="0"/>
      <w:marTop w:val="0"/>
      <w:marBottom w:val="0"/>
      <w:divBdr>
        <w:top w:val="none" w:sz="0" w:space="0" w:color="auto"/>
        <w:left w:val="none" w:sz="0" w:space="0" w:color="auto"/>
        <w:bottom w:val="none" w:sz="0" w:space="0" w:color="auto"/>
        <w:right w:val="none" w:sz="0" w:space="0" w:color="auto"/>
      </w:divBdr>
    </w:div>
    <w:div w:id="171191779">
      <w:bodyDiv w:val="1"/>
      <w:marLeft w:val="0"/>
      <w:marRight w:val="0"/>
      <w:marTop w:val="0"/>
      <w:marBottom w:val="0"/>
      <w:divBdr>
        <w:top w:val="none" w:sz="0" w:space="0" w:color="auto"/>
        <w:left w:val="none" w:sz="0" w:space="0" w:color="auto"/>
        <w:bottom w:val="none" w:sz="0" w:space="0" w:color="auto"/>
        <w:right w:val="none" w:sz="0" w:space="0" w:color="auto"/>
      </w:divBdr>
    </w:div>
    <w:div w:id="178586580">
      <w:bodyDiv w:val="1"/>
      <w:marLeft w:val="0"/>
      <w:marRight w:val="0"/>
      <w:marTop w:val="0"/>
      <w:marBottom w:val="0"/>
      <w:divBdr>
        <w:top w:val="none" w:sz="0" w:space="0" w:color="auto"/>
        <w:left w:val="none" w:sz="0" w:space="0" w:color="auto"/>
        <w:bottom w:val="none" w:sz="0" w:space="0" w:color="auto"/>
        <w:right w:val="none" w:sz="0" w:space="0" w:color="auto"/>
      </w:divBdr>
    </w:div>
    <w:div w:id="180316177">
      <w:bodyDiv w:val="1"/>
      <w:marLeft w:val="0"/>
      <w:marRight w:val="0"/>
      <w:marTop w:val="0"/>
      <w:marBottom w:val="0"/>
      <w:divBdr>
        <w:top w:val="none" w:sz="0" w:space="0" w:color="auto"/>
        <w:left w:val="none" w:sz="0" w:space="0" w:color="auto"/>
        <w:bottom w:val="none" w:sz="0" w:space="0" w:color="auto"/>
        <w:right w:val="none" w:sz="0" w:space="0" w:color="auto"/>
      </w:divBdr>
    </w:div>
    <w:div w:id="198470649">
      <w:bodyDiv w:val="1"/>
      <w:marLeft w:val="0"/>
      <w:marRight w:val="0"/>
      <w:marTop w:val="0"/>
      <w:marBottom w:val="0"/>
      <w:divBdr>
        <w:top w:val="none" w:sz="0" w:space="0" w:color="auto"/>
        <w:left w:val="none" w:sz="0" w:space="0" w:color="auto"/>
        <w:bottom w:val="none" w:sz="0" w:space="0" w:color="auto"/>
        <w:right w:val="none" w:sz="0" w:space="0" w:color="auto"/>
      </w:divBdr>
    </w:div>
    <w:div w:id="203257215">
      <w:bodyDiv w:val="1"/>
      <w:marLeft w:val="0"/>
      <w:marRight w:val="0"/>
      <w:marTop w:val="0"/>
      <w:marBottom w:val="0"/>
      <w:divBdr>
        <w:top w:val="none" w:sz="0" w:space="0" w:color="auto"/>
        <w:left w:val="none" w:sz="0" w:space="0" w:color="auto"/>
        <w:bottom w:val="none" w:sz="0" w:space="0" w:color="auto"/>
        <w:right w:val="none" w:sz="0" w:space="0" w:color="auto"/>
      </w:divBdr>
      <w:divsChild>
        <w:div w:id="456947373">
          <w:marLeft w:val="0"/>
          <w:marRight w:val="0"/>
          <w:marTop w:val="0"/>
          <w:marBottom w:val="0"/>
          <w:divBdr>
            <w:top w:val="none" w:sz="0" w:space="0" w:color="auto"/>
            <w:left w:val="none" w:sz="0" w:space="0" w:color="auto"/>
            <w:bottom w:val="none" w:sz="0" w:space="0" w:color="auto"/>
            <w:right w:val="none" w:sz="0" w:space="0" w:color="auto"/>
          </w:divBdr>
        </w:div>
        <w:div w:id="510922864">
          <w:marLeft w:val="0"/>
          <w:marRight w:val="0"/>
          <w:marTop w:val="0"/>
          <w:marBottom w:val="0"/>
          <w:divBdr>
            <w:top w:val="none" w:sz="0" w:space="0" w:color="auto"/>
            <w:left w:val="none" w:sz="0" w:space="0" w:color="auto"/>
            <w:bottom w:val="none" w:sz="0" w:space="0" w:color="auto"/>
            <w:right w:val="none" w:sz="0" w:space="0" w:color="auto"/>
          </w:divBdr>
        </w:div>
        <w:div w:id="1783108556">
          <w:marLeft w:val="0"/>
          <w:marRight w:val="0"/>
          <w:marTop w:val="0"/>
          <w:marBottom w:val="0"/>
          <w:divBdr>
            <w:top w:val="none" w:sz="0" w:space="0" w:color="auto"/>
            <w:left w:val="none" w:sz="0" w:space="0" w:color="auto"/>
            <w:bottom w:val="none" w:sz="0" w:space="0" w:color="auto"/>
            <w:right w:val="none" w:sz="0" w:space="0" w:color="auto"/>
          </w:divBdr>
        </w:div>
      </w:divsChild>
    </w:div>
    <w:div w:id="205145024">
      <w:bodyDiv w:val="1"/>
      <w:marLeft w:val="0"/>
      <w:marRight w:val="0"/>
      <w:marTop w:val="0"/>
      <w:marBottom w:val="0"/>
      <w:divBdr>
        <w:top w:val="none" w:sz="0" w:space="0" w:color="auto"/>
        <w:left w:val="none" w:sz="0" w:space="0" w:color="auto"/>
        <w:bottom w:val="none" w:sz="0" w:space="0" w:color="auto"/>
        <w:right w:val="none" w:sz="0" w:space="0" w:color="auto"/>
      </w:divBdr>
    </w:div>
    <w:div w:id="209850351">
      <w:bodyDiv w:val="1"/>
      <w:marLeft w:val="0"/>
      <w:marRight w:val="0"/>
      <w:marTop w:val="0"/>
      <w:marBottom w:val="0"/>
      <w:divBdr>
        <w:top w:val="none" w:sz="0" w:space="0" w:color="auto"/>
        <w:left w:val="none" w:sz="0" w:space="0" w:color="auto"/>
        <w:bottom w:val="none" w:sz="0" w:space="0" w:color="auto"/>
        <w:right w:val="none" w:sz="0" w:space="0" w:color="auto"/>
      </w:divBdr>
    </w:div>
    <w:div w:id="217864980">
      <w:bodyDiv w:val="1"/>
      <w:marLeft w:val="0"/>
      <w:marRight w:val="0"/>
      <w:marTop w:val="0"/>
      <w:marBottom w:val="0"/>
      <w:divBdr>
        <w:top w:val="none" w:sz="0" w:space="0" w:color="auto"/>
        <w:left w:val="none" w:sz="0" w:space="0" w:color="auto"/>
        <w:bottom w:val="none" w:sz="0" w:space="0" w:color="auto"/>
        <w:right w:val="none" w:sz="0" w:space="0" w:color="auto"/>
      </w:divBdr>
    </w:div>
    <w:div w:id="218978626">
      <w:bodyDiv w:val="1"/>
      <w:marLeft w:val="0"/>
      <w:marRight w:val="0"/>
      <w:marTop w:val="0"/>
      <w:marBottom w:val="0"/>
      <w:divBdr>
        <w:top w:val="none" w:sz="0" w:space="0" w:color="auto"/>
        <w:left w:val="none" w:sz="0" w:space="0" w:color="auto"/>
        <w:bottom w:val="none" w:sz="0" w:space="0" w:color="auto"/>
        <w:right w:val="none" w:sz="0" w:space="0" w:color="auto"/>
      </w:divBdr>
    </w:div>
    <w:div w:id="244995066">
      <w:bodyDiv w:val="1"/>
      <w:marLeft w:val="0"/>
      <w:marRight w:val="0"/>
      <w:marTop w:val="0"/>
      <w:marBottom w:val="0"/>
      <w:divBdr>
        <w:top w:val="none" w:sz="0" w:space="0" w:color="auto"/>
        <w:left w:val="none" w:sz="0" w:space="0" w:color="auto"/>
        <w:bottom w:val="none" w:sz="0" w:space="0" w:color="auto"/>
        <w:right w:val="none" w:sz="0" w:space="0" w:color="auto"/>
      </w:divBdr>
    </w:div>
    <w:div w:id="250089711">
      <w:bodyDiv w:val="1"/>
      <w:marLeft w:val="0"/>
      <w:marRight w:val="0"/>
      <w:marTop w:val="0"/>
      <w:marBottom w:val="0"/>
      <w:divBdr>
        <w:top w:val="none" w:sz="0" w:space="0" w:color="auto"/>
        <w:left w:val="none" w:sz="0" w:space="0" w:color="auto"/>
        <w:bottom w:val="none" w:sz="0" w:space="0" w:color="auto"/>
        <w:right w:val="none" w:sz="0" w:space="0" w:color="auto"/>
      </w:divBdr>
    </w:div>
    <w:div w:id="253131450">
      <w:bodyDiv w:val="1"/>
      <w:marLeft w:val="0"/>
      <w:marRight w:val="0"/>
      <w:marTop w:val="0"/>
      <w:marBottom w:val="0"/>
      <w:divBdr>
        <w:top w:val="none" w:sz="0" w:space="0" w:color="auto"/>
        <w:left w:val="none" w:sz="0" w:space="0" w:color="auto"/>
        <w:bottom w:val="none" w:sz="0" w:space="0" w:color="auto"/>
        <w:right w:val="none" w:sz="0" w:space="0" w:color="auto"/>
      </w:divBdr>
    </w:div>
    <w:div w:id="253706600">
      <w:bodyDiv w:val="1"/>
      <w:marLeft w:val="0"/>
      <w:marRight w:val="0"/>
      <w:marTop w:val="0"/>
      <w:marBottom w:val="0"/>
      <w:divBdr>
        <w:top w:val="none" w:sz="0" w:space="0" w:color="auto"/>
        <w:left w:val="none" w:sz="0" w:space="0" w:color="auto"/>
        <w:bottom w:val="none" w:sz="0" w:space="0" w:color="auto"/>
        <w:right w:val="none" w:sz="0" w:space="0" w:color="auto"/>
      </w:divBdr>
    </w:div>
    <w:div w:id="256182174">
      <w:bodyDiv w:val="1"/>
      <w:marLeft w:val="0"/>
      <w:marRight w:val="0"/>
      <w:marTop w:val="0"/>
      <w:marBottom w:val="0"/>
      <w:divBdr>
        <w:top w:val="none" w:sz="0" w:space="0" w:color="auto"/>
        <w:left w:val="none" w:sz="0" w:space="0" w:color="auto"/>
        <w:bottom w:val="none" w:sz="0" w:space="0" w:color="auto"/>
        <w:right w:val="none" w:sz="0" w:space="0" w:color="auto"/>
      </w:divBdr>
    </w:div>
    <w:div w:id="257107821">
      <w:bodyDiv w:val="1"/>
      <w:marLeft w:val="0"/>
      <w:marRight w:val="0"/>
      <w:marTop w:val="0"/>
      <w:marBottom w:val="0"/>
      <w:divBdr>
        <w:top w:val="none" w:sz="0" w:space="0" w:color="auto"/>
        <w:left w:val="none" w:sz="0" w:space="0" w:color="auto"/>
        <w:bottom w:val="none" w:sz="0" w:space="0" w:color="auto"/>
        <w:right w:val="none" w:sz="0" w:space="0" w:color="auto"/>
      </w:divBdr>
    </w:div>
    <w:div w:id="283391631">
      <w:bodyDiv w:val="1"/>
      <w:marLeft w:val="0"/>
      <w:marRight w:val="0"/>
      <w:marTop w:val="0"/>
      <w:marBottom w:val="0"/>
      <w:divBdr>
        <w:top w:val="none" w:sz="0" w:space="0" w:color="auto"/>
        <w:left w:val="none" w:sz="0" w:space="0" w:color="auto"/>
        <w:bottom w:val="none" w:sz="0" w:space="0" w:color="auto"/>
        <w:right w:val="none" w:sz="0" w:space="0" w:color="auto"/>
      </w:divBdr>
    </w:div>
    <w:div w:id="289669915">
      <w:bodyDiv w:val="1"/>
      <w:marLeft w:val="0"/>
      <w:marRight w:val="0"/>
      <w:marTop w:val="0"/>
      <w:marBottom w:val="0"/>
      <w:divBdr>
        <w:top w:val="none" w:sz="0" w:space="0" w:color="auto"/>
        <w:left w:val="none" w:sz="0" w:space="0" w:color="auto"/>
        <w:bottom w:val="none" w:sz="0" w:space="0" w:color="auto"/>
        <w:right w:val="none" w:sz="0" w:space="0" w:color="auto"/>
      </w:divBdr>
    </w:div>
    <w:div w:id="296843633">
      <w:bodyDiv w:val="1"/>
      <w:marLeft w:val="0"/>
      <w:marRight w:val="0"/>
      <w:marTop w:val="0"/>
      <w:marBottom w:val="0"/>
      <w:divBdr>
        <w:top w:val="none" w:sz="0" w:space="0" w:color="auto"/>
        <w:left w:val="none" w:sz="0" w:space="0" w:color="auto"/>
        <w:bottom w:val="none" w:sz="0" w:space="0" w:color="auto"/>
        <w:right w:val="none" w:sz="0" w:space="0" w:color="auto"/>
      </w:divBdr>
    </w:div>
    <w:div w:id="299968826">
      <w:bodyDiv w:val="1"/>
      <w:marLeft w:val="0"/>
      <w:marRight w:val="0"/>
      <w:marTop w:val="0"/>
      <w:marBottom w:val="0"/>
      <w:divBdr>
        <w:top w:val="none" w:sz="0" w:space="0" w:color="auto"/>
        <w:left w:val="none" w:sz="0" w:space="0" w:color="auto"/>
        <w:bottom w:val="none" w:sz="0" w:space="0" w:color="auto"/>
        <w:right w:val="none" w:sz="0" w:space="0" w:color="auto"/>
      </w:divBdr>
    </w:div>
    <w:div w:id="305086680">
      <w:bodyDiv w:val="1"/>
      <w:marLeft w:val="0"/>
      <w:marRight w:val="0"/>
      <w:marTop w:val="0"/>
      <w:marBottom w:val="0"/>
      <w:divBdr>
        <w:top w:val="none" w:sz="0" w:space="0" w:color="auto"/>
        <w:left w:val="none" w:sz="0" w:space="0" w:color="auto"/>
        <w:bottom w:val="none" w:sz="0" w:space="0" w:color="auto"/>
        <w:right w:val="none" w:sz="0" w:space="0" w:color="auto"/>
      </w:divBdr>
    </w:div>
    <w:div w:id="314335367">
      <w:bodyDiv w:val="1"/>
      <w:marLeft w:val="0"/>
      <w:marRight w:val="0"/>
      <w:marTop w:val="0"/>
      <w:marBottom w:val="0"/>
      <w:divBdr>
        <w:top w:val="none" w:sz="0" w:space="0" w:color="auto"/>
        <w:left w:val="none" w:sz="0" w:space="0" w:color="auto"/>
        <w:bottom w:val="none" w:sz="0" w:space="0" w:color="auto"/>
        <w:right w:val="none" w:sz="0" w:space="0" w:color="auto"/>
      </w:divBdr>
    </w:div>
    <w:div w:id="320541607">
      <w:bodyDiv w:val="1"/>
      <w:marLeft w:val="0"/>
      <w:marRight w:val="0"/>
      <w:marTop w:val="0"/>
      <w:marBottom w:val="0"/>
      <w:divBdr>
        <w:top w:val="none" w:sz="0" w:space="0" w:color="auto"/>
        <w:left w:val="none" w:sz="0" w:space="0" w:color="auto"/>
        <w:bottom w:val="none" w:sz="0" w:space="0" w:color="auto"/>
        <w:right w:val="none" w:sz="0" w:space="0" w:color="auto"/>
      </w:divBdr>
    </w:div>
    <w:div w:id="337998359">
      <w:bodyDiv w:val="1"/>
      <w:marLeft w:val="0"/>
      <w:marRight w:val="0"/>
      <w:marTop w:val="0"/>
      <w:marBottom w:val="0"/>
      <w:divBdr>
        <w:top w:val="none" w:sz="0" w:space="0" w:color="auto"/>
        <w:left w:val="none" w:sz="0" w:space="0" w:color="auto"/>
        <w:bottom w:val="none" w:sz="0" w:space="0" w:color="auto"/>
        <w:right w:val="none" w:sz="0" w:space="0" w:color="auto"/>
      </w:divBdr>
    </w:div>
    <w:div w:id="358240424">
      <w:bodyDiv w:val="1"/>
      <w:marLeft w:val="0"/>
      <w:marRight w:val="0"/>
      <w:marTop w:val="0"/>
      <w:marBottom w:val="0"/>
      <w:divBdr>
        <w:top w:val="none" w:sz="0" w:space="0" w:color="auto"/>
        <w:left w:val="none" w:sz="0" w:space="0" w:color="auto"/>
        <w:bottom w:val="none" w:sz="0" w:space="0" w:color="auto"/>
        <w:right w:val="none" w:sz="0" w:space="0" w:color="auto"/>
      </w:divBdr>
    </w:div>
    <w:div w:id="361630529">
      <w:bodyDiv w:val="1"/>
      <w:marLeft w:val="0"/>
      <w:marRight w:val="0"/>
      <w:marTop w:val="0"/>
      <w:marBottom w:val="0"/>
      <w:divBdr>
        <w:top w:val="none" w:sz="0" w:space="0" w:color="auto"/>
        <w:left w:val="none" w:sz="0" w:space="0" w:color="auto"/>
        <w:bottom w:val="none" w:sz="0" w:space="0" w:color="auto"/>
        <w:right w:val="none" w:sz="0" w:space="0" w:color="auto"/>
      </w:divBdr>
    </w:div>
    <w:div w:id="362680527">
      <w:bodyDiv w:val="1"/>
      <w:marLeft w:val="0"/>
      <w:marRight w:val="0"/>
      <w:marTop w:val="0"/>
      <w:marBottom w:val="0"/>
      <w:divBdr>
        <w:top w:val="none" w:sz="0" w:space="0" w:color="auto"/>
        <w:left w:val="none" w:sz="0" w:space="0" w:color="auto"/>
        <w:bottom w:val="none" w:sz="0" w:space="0" w:color="auto"/>
        <w:right w:val="none" w:sz="0" w:space="0" w:color="auto"/>
      </w:divBdr>
    </w:div>
    <w:div w:id="364714617">
      <w:bodyDiv w:val="1"/>
      <w:marLeft w:val="0"/>
      <w:marRight w:val="0"/>
      <w:marTop w:val="0"/>
      <w:marBottom w:val="0"/>
      <w:divBdr>
        <w:top w:val="none" w:sz="0" w:space="0" w:color="auto"/>
        <w:left w:val="none" w:sz="0" w:space="0" w:color="auto"/>
        <w:bottom w:val="none" w:sz="0" w:space="0" w:color="auto"/>
        <w:right w:val="none" w:sz="0" w:space="0" w:color="auto"/>
      </w:divBdr>
    </w:div>
    <w:div w:id="381441461">
      <w:bodyDiv w:val="1"/>
      <w:marLeft w:val="0"/>
      <w:marRight w:val="0"/>
      <w:marTop w:val="0"/>
      <w:marBottom w:val="0"/>
      <w:divBdr>
        <w:top w:val="none" w:sz="0" w:space="0" w:color="auto"/>
        <w:left w:val="none" w:sz="0" w:space="0" w:color="auto"/>
        <w:bottom w:val="none" w:sz="0" w:space="0" w:color="auto"/>
        <w:right w:val="none" w:sz="0" w:space="0" w:color="auto"/>
      </w:divBdr>
    </w:div>
    <w:div w:id="384136793">
      <w:bodyDiv w:val="1"/>
      <w:marLeft w:val="0"/>
      <w:marRight w:val="0"/>
      <w:marTop w:val="0"/>
      <w:marBottom w:val="0"/>
      <w:divBdr>
        <w:top w:val="none" w:sz="0" w:space="0" w:color="auto"/>
        <w:left w:val="none" w:sz="0" w:space="0" w:color="auto"/>
        <w:bottom w:val="none" w:sz="0" w:space="0" w:color="auto"/>
        <w:right w:val="none" w:sz="0" w:space="0" w:color="auto"/>
      </w:divBdr>
    </w:div>
    <w:div w:id="386298276">
      <w:bodyDiv w:val="1"/>
      <w:marLeft w:val="0"/>
      <w:marRight w:val="0"/>
      <w:marTop w:val="0"/>
      <w:marBottom w:val="0"/>
      <w:divBdr>
        <w:top w:val="none" w:sz="0" w:space="0" w:color="auto"/>
        <w:left w:val="none" w:sz="0" w:space="0" w:color="auto"/>
        <w:bottom w:val="none" w:sz="0" w:space="0" w:color="auto"/>
        <w:right w:val="none" w:sz="0" w:space="0" w:color="auto"/>
      </w:divBdr>
    </w:div>
    <w:div w:id="413745163">
      <w:bodyDiv w:val="1"/>
      <w:marLeft w:val="0"/>
      <w:marRight w:val="0"/>
      <w:marTop w:val="0"/>
      <w:marBottom w:val="0"/>
      <w:divBdr>
        <w:top w:val="none" w:sz="0" w:space="0" w:color="auto"/>
        <w:left w:val="none" w:sz="0" w:space="0" w:color="auto"/>
        <w:bottom w:val="none" w:sz="0" w:space="0" w:color="auto"/>
        <w:right w:val="none" w:sz="0" w:space="0" w:color="auto"/>
      </w:divBdr>
    </w:div>
    <w:div w:id="434907533">
      <w:bodyDiv w:val="1"/>
      <w:marLeft w:val="0"/>
      <w:marRight w:val="0"/>
      <w:marTop w:val="0"/>
      <w:marBottom w:val="0"/>
      <w:divBdr>
        <w:top w:val="none" w:sz="0" w:space="0" w:color="auto"/>
        <w:left w:val="none" w:sz="0" w:space="0" w:color="auto"/>
        <w:bottom w:val="none" w:sz="0" w:space="0" w:color="auto"/>
        <w:right w:val="none" w:sz="0" w:space="0" w:color="auto"/>
      </w:divBdr>
    </w:div>
    <w:div w:id="445855713">
      <w:bodyDiv w:val="1"/>
      <w:marLeft w:val="0"/>
      <w:marRight w:val="0"/>
      <w:marTop w:val="0"/>
      <w:marBottom w:val="0"/>
      <w:divBdr>
        <w:top w:val="none" w:sz="0" w:space="0" w:color="auto"/>
        <w:left w:val="none" w:sz="0" w:space="0" w:color="auto"/>
        <w:bottom w:val="none" w:sz="0" w:space="0" w:color="auto"/>
        <w:right w:val="none" w:sz="0" w:space="0" w:color="auto"/>
      </w:divBdr>
    </w:div>
    <w:div w:id="453060217">
      <w:bodyDiv w:val="1"/>
      <w:marLeft w:val="0"/>
      <w:marRight w:val="0"/>
      <w:marTop w:val="0"/>
      <w:marBottom w:val="0"/>
      <w:divBdr>
        <w:top w:val="none" w:sz="0" w:space="0" w:color="auto"/>
        <w:left w:val="none" w:sz="0" w:space="0" w:color="auto"/>
        <w:bottom w:val="none" w:sz="0" w:space="0" w:color="auto"/>
        <w:right w:val="none" w:sz="0" w:space="0" w:color="auto"/>
      </w:divBdr>
    </w:div>
    <w:div w:id="472212118">
      <w:bodyDiv w:val="1"/>
      <w:marLeft w:val="0"/>
      <w:marRight w:val="0"/>
      <w:marTop w:val="0"/>
      <w:marBottom w:val="0"/>
      <w:divBdr>
        <w:top w:val="none" w:sz="0" w:space="0" w:color="auto"/>
        <w:left w:val="none" w:sz="0" w:space="0" w:color="auto"/>
        <w:bottom w:val="none" w:sz="0" w:space="0" w:color="auto"/>
        <w:right w:val="none" w:sz="0" w:space="0" w:color="auto"/>
      </w:divBdr>
    </w:div>
    <w:div w:id="477234831">
      <w:bodyDiv w:val="1"/>
      <w:marLeft w:val="0"/>
      <w:marRight w:val="0"/>
      <w:marTop w:val="0"/>
      <w:marBottom w:val="0"/>
      <w:divBdr>
        <w:top w:val="none" w:sz="0" w:space="0" w:color="auto"/>
        <w:left w:val="none" w:sz="0" w:space="0" w:color="auto"/>
        <w:bottom w:val="none" w:sz="0" w:space="0" w:color="auto"/>
        <w:right w:val="none" w:sz="0" w:space="0" w:color="auto"/>
      </w:divBdr>
    </w:div>
    <w:div w:id="479003776">
      <w:bodyDiv w:val="1"/>
      <w:marLeft w:val="0"/>
      <w:marRight w:val="0"/>
      <w:marTop w:val="0"/>
      <w:marBottom w:val="0"/>
      <w:divBdr>
        <w:top w:val="none" w:sz="0" w:space="0" w:color="auto"/>
        <w:left w:val="none" w:sz="0" w:space="0" w:color="auto"/>
        <w:bottom w:val="none" w:sz="0" w:space="0" w:color="auto"/>
        <w:right w:val="none" w:sz="0" w:space="0" w:color="auto"/>
      </w:divBdr>
    </w:div>
    <w:div w:id="481583100">
      <w:bodyDiv w:val="1"/>
      <w:marLeft w:val="0"/>
      <w:marRight w:val="0"/>
      <w:marTop w:val="0"/>
      <w:marBottom w:val="0"/>
      <w:divBdr>
        <w:top w:val="none" w:sz="0" w:space="0" w:color="auto"/>
        <w:left w:val="none" w:sz="0" w:space="0" w:color="auto"/>
        <w:bottom w:val="none" w:sz="0" w:space="0" w:color="auto"/>
        <w:right w:val="none" w:sz="0" w:space="0" w:color="auto"/>
      </w:divBdr>
    </w:div>
    <w:div w:id="486361636">
      <w:bodyDiv w:val="1"/>
      <w:marLeft w:val="0"/>
      <w:marRight w:val="0"/>
      <w:marTop w:val="0"/>
      <w:marBottom w:val="0"/>
      <w:divBdr>
        <w:top w:val="none" w:sz="0" w:space="0" w:color="auto"/>
        <w:left w:val="none" w:sz="0" w:space="0" w:color="auto"/>
        <w:bottom w:val="none" w:sz="0" w:space="0" w:color="auto"/>
        <w:right w:val="none" w:sz="0" w:space="0" w:color="auto"/>
      </w:divBdr>
    </w:div>
    <w:div w:id="492332214">
      <w:bodyDiv w:val="1"/>
      <w:marLeft w:val="0"/>
      <w:marRight w:val="0"/>
      <w:marTop w:val="0"/>
      <w:marBottom w:val="0"/>
      <w:divBdr>
        <w:top w:val="none" w:sz="0" w:space="0" w:color="auto"/>
        <w:left w:val="none" w:sz="0" w:space="0" w:color="auto"/>
        <w:bottom w:val="none" w:sz="0" w:space="0" w:color="auto"/>
        <w:right w:val="none" w:sz="0" w:space="0" w:color="auto"/>
      </w:divBdr>
    </w:div>
    <w:div w:id="501354814">
      <w:bodyDiv w:val="1"/>
      <w:marLeft w:val="0"/>
      <w:marRight w:val="0"/>
      <w:marTop w:val="0"/>
      <w:marBottom w:val="0"/>
      <w:divBdr>
        <w:top w:val="none" w:sz="0" w:space="0" w:color="auto"/>
        <w:left w:val="none" w:sz="0" w:space="0" w:color="auto"/>
        <w:bottom w:val="none" w:sz="0" w:space="0" w:color="auto"/>
        <w:right w:val="none" w:sz="0" w:space="0" w:color="auto"/>
      </w:divBdr>
    </w:div>
    <w:div w:id="502932501">
      <w:bodyDiv w:val="1"/>
      <w:marLeft w:val="0"/>
      <w:marRight w:val="0"/>
      <w:marTop w:val="0"/>
      <w:marBottom w:val="0"/>
      <w:divBdr>
        <w:top w:val="none" w:sz="0" w:space="0" w:color="auto"/>
        <w:left w:val="none" w:sz="0" w:space="0" w:color="auto"/>
        <w:bottom w:val="none" w:sz="0" w:space="0" w:color="auto"/>
        <w:right w:val="none" w:sz="0" w:space="0" w:color="auto"/>
      </w:divBdr>
    </w:div>
    <w:div w:id="504437416">
      <w:bodyDiv w:val="1"/>
      <w:marLeft w:val="0"/>
      <w:marRight w:val="0"/>
      <w:marTop w:val="0"/>
      <w:marBottom w:val="0"/>
      <w:divBdr>
        <w:top w:val="none" w:sz="0" w:space="0" w:color="auto"/>
        <w:left w:val="none" w:sz="0" w:space="0" w:color="auto"/>
        <w:bottom w:val="none" w:sz="0" w:space="0" w:color="auto"/>
        <w:right w:val="none" w:sz="0" w:space="0" w:color="auto"/>
      </w:divBdr>
    </w:div>
    <w:div w:id="509637054">
      <w:bodyDiv w:val="1"/>
      <w:marLeft w:val="0"/>
      <w:marRight w:val="0"/>
      <w:marTop w:val="0"/>
      <w:marBottom w:val="0"/>
      <w:divBdr>
        <w:top w:val="none" w:sz="0" w:space="0" w:color="auto"/>
        <w:left w:val="none" w:sz="0" w:space="0" w:color="auto"/>
        <w:bottom w:val="none" w:sz="0" w:space="0" w:color="auto"/>
        <w:right w:val="none" w:sz="0" w:space="0" w:color="auto"/>
      </w:divBdr>
    </w:div>
    <w:div w:id="532426757">
      <w:bodyDiv w:val="1"/>
      <w:marLeft w:val="0"/>
      <w:marRight w:val="0"/>
      <w:marTop w:val="0"/>
      <w:marBottom w:val="0"/>
      <w:divBdr>
        <w:top w:val="none" w:sz="0" w:space="0" w:color="auto"/>
        <w:left w:val="none" w:sz="0" w:space="0" w:color="auto"/>
        <w:bottom w:val="none" w:sz="0" w:space="0" w:color="auto"/>
        <w:right w:val="none" w:sz="0" w:space="0" w:color="auto"/>
      </w:divBdr>
    </w:div>
    <w:div w:id="537930509">
      <w:bodyDiv w:val="1"/>
      <w:marLeft w:val="0"/>
      <w:marRight w:val="0"/>
      <w:marTop w:val="0"/>
      <w:marBottom w:val="0"/>
      <w:divBdr>
        <w:top w:val="none" w:sz="0" w:space="0" w:color="auto"/>
        <w:left w:val="none" w:sz="0" w:space="0" w:color="auto"/>
        <w:bottom w:val="none" w:sz="0" w:space="0" w:color="auto"/>
        <w:right w:val="none" w:sz="0" w:space="0" w:color="auto"/>
      </w:divBdr>
    </w:div>
    <w:div w:id="541744693">
      <w:bodyDiv w:val="1"/>
      <w:marLeft w:val="0"/>
      <w:marRight w:val="0"/>
      <w:marTop w:val="0"/>
      <w:marBottom w:val="0"/>
      <w:divBdr>
        <w:top w:val="none" w:sz="0" w:space="0" w:color="auto"/>
        <w:left w:val="none" w:sz="0" w:space="0" w:color="auto"/>
        <w:bottom w:val="none" w:sz="0" w:space="0" w:color="auto"/>
        <w:right w:val="none" w:sz="0" w:space="0" w:color="auto"/>
      </w:divBdr>
    </w:div>
    <w:div w:id="596014508">
      <w:bodyDiv w:val="1"/>
      <w:marLeft w:val="0"/>
      <w:marRight w:val="0"/>
      <w:marTop w:val="0"/>
      <w:marBottom w:val="0"/>
      <w:divBdr>
        <w:top w:val="none" w:sz="0" w:space="0" w:color="auto"/>
        <w:left w:val="none" w:sz="0" w:space="0" w:color="auto"/>
        <w:bottom w:val="none" w:sz="0" w:space="0" w:color="auto"/>
        <w:right w:val="none" w:sz="0" w:space="0" w:color="auto"/>
      </w:divBdr>
    </w:div>
    <w:div w:id="605307728">
      <w:bodyDiv w:val="1"/>
      <w:marLeft w:val="0"/>
      <w:marRight w:val="0"/>
      <w:marTop w:val="0"/>
      <w:marBottom w:val="0"/>
      <w:divBdr>
        <w:top w:val="none" w:sz="0" w:space="0" w:color="auto"/>
        <w:left w:val="none" w:sz="0" w:space="0" w:color="auto"/>
        <w:bottom w:val="none" w:sz="0" w:space="0" w:color="auto"/>
        <w:right w:val="none" w:sz="0" w:space="0" w:color="auto"/>
      </w:divBdr>
    </w:div>
    <w:div w:id="607196309">
      <w:bodyDiv w:val="1"/>
      <w:marLeft w:val="0"/>
      <w:marRight w:val="0"/>
      <w:marTop w:val="0"/>
      <w:marBottom w:val="0"/>
      <w:divBdr>
        <w:top w:val="none" w:sz="0" w:space="0" w:color="auto"/>
        <w:left w:val="none" w:sz="0" w:space="0" w:color="auto"/>
        <w:bottom w:val="none" w:sz="0" w:space="0" w:color="auto"/>
        <w:right w:val="none" w:sz="0" w:space="0" w:color="auto"/>
      </w:divBdr>
    </w:div>
    <w:div w:id="617764630">
      <w:bodyDiv w:val="1"/>
      <w:marLeft w:val="0"/>
      <w:marRight w:val="0"/>
      <w:marTop w:val="0"/>
      <w:marBottom w:val="0"/>
      <w:divBdr>
        <w:top w:val="none" w:sz="0" w:space="0" w:color="auto"/>
        <w:left w:val="none" w:sz="0" w:space="0" w:color="auto"/>
        <w:bottom w:val="none" w:sz="0" w:space="0" w:color="auto"/>
        <w:right w:val="none" w:sz="0" w:space="0" w:color="auto"/>
      </w:divBdr>
    </w:div>
    <w:div w:id="620845100">
      <w:bodyDiv w:val="1"/>
      <w:marLeft w:val="0"/>
      <w:marRight w:val="0"/>
      <w:marTop w:val="0"/>
      <w:marBottom w:val="0"/>
      <w:divBdr>
        <w:top w:val="none" w:sz="0" w:space="0" w:color="auto"/>
        <w:left w:val="none" w:sz="0" w:space="0" w:color="auto"/>
        <w:bottom w:val="none" w:sz="0" w:space="0" w:color="auto"/>
        <w:right w:val="none" w:sz="0" w:space="0" w:color="auto"/>
      </w:divBdr>
    </w:div>
    <w:div w:id="622003871">
      <w:bodyDiv w:val="1"/>
      <w:marLeft w:val="0"/>
      <w:marRight w:val="0"/>
      <w:marTop w:val="0"/>
      <w:marBottom w:val="0"/>
      <w:divBdr>
        <w:top w:val="none" w:sz="0" w:space="0" w:color="auto"/>
        <w:left w:val="none" w:sz="0" w:space="0" w:color="auto"/>
        <w:bottom w:val="none" w:sz="0" w:space="0" w:color="auto"/>
        <w:right w:val="none" w:sz="0" w:space="0" w:color="auto"/>
      </w:divBdr>
    </w:div>
    <w:div w:id="641421767">
      <w:bodyDiv w:val="1"/>
      <w:marLeft w:val="0"/>
      <w:marRight w:val="0"/>
      <w:marTop w:val="0"/>
      <w:marBottom w:val="0"/>
      <w:divBdr>
        <w:top w:val="none" w:sz="0" w:space="0" w:color="auto"/>
        <w:left w:val="none" w:sz="0" w:space="0" w:color="auto"/>
        <w:bottom w:val="none" w:sz="0" w:space="0" w:color="auto"/>
        <w:right w:val="none" w:sz="0" w:space="0" w:color="auto"/>
      </w:divBdr>
    </w:div>
    <w:div w:id="641733085">
      <w:bodyDiv w:val="1"/>
      <w:marLeft w:val="0"/>
      <w:marRight w:val="0"/>
      <w:marTop w:val="0"/>
      <w:marBottom w:val="0"/>
      <w:divBdr>
        <w:top w:val="none" w:sz="0" w:space="0" w:color="auto"/>
        <w:left w:val="none" w:sz="0" w:space="0" w:color="auto"/>
        <w:bottom w:val="none" w:sz="0" w:space="0" w:color="auto"/>
        <w:right w:val="none" w:sz="0" w:space="0" w:color="auto"/>
      </w:divBdr>
    </w:div>
    <w:div w:id="646514748">
      <w:bodyDiv w:val="1"/>
      <w:marLeft w:val="0"/>
      <w:marRight w:val="0"/>
      <w:marTop w:val="0"/>
      <w:marBottom w:val="0"/>
      <w:divBdr>
        <w:top w:val="none" w:sz="0" w:space="0" w:color="auto"/>
        <w:left w:val="none" w:sz="0" w:space="0" w:color="auto"/>
        <w:bottom w:val="none" w:sz="0" w:space="0" w:color="auto"/>
        <w:right w:val="none" w:sz="0" w:space="0" w:color="auto"/>
      </w:divBdr>
    </w:div>
    <w:div w:id="652955186">
      <w:bodyDiv w:val="1"/>
      <w:marLeft w:val="0"/>
      <w:marRight w:val="0"/>
      <w:marTop w:val="0"/>
      <w:marBottom w:val="0"/>
      <w:divBdr>
        <w:top w:val="none" w:sz="0" w:space="0" w:color="auto"/>
        <w:left w:val="none" w:sz="0" w:space="0" w:color="auto"/>
        <w:bottom w:val="none" w:sz="0" w:space="0" w:color="auto"/>
        <w:right w:val="none" w:sz="0" w:space="0" w:color="auto"/>
      </w:divBdr>
    </w:div>
    <w:div w:id="659891946">
      <w:bodyDiv w:val="1"/>
      <w:marLeft w:val="0"/>
      <w:marRight w:val="0"/>
      <w:marTop w:val="0"/>
      <w:marBottom w:val="0"/>
      <w:divBdr>
        <w:top w:val="none" w:sz="0" w:space="0" w:color="auto"/>
        <w:left w:val="none" w:sz="0" w:space="0" w:color="auto"/>
        <w:bottom w:val="none" w:sz="0" w:space="0" w:color="auto"/>
        <w:right w:val="none" w:sz="0" w:space="0" w:color="auto"/>
      </w:divBdr>
    </w:div>
    <w:div w:id="668941760">
      <w:bodyDiv w:val="1"/>
      <w:marLeft w:val="0"/>
      <w:marRight w:val="0"/>
      <w:marTop w:val="0"/>
      <w:marBottom w:val="0"/>
      <w:divBdr>
        <w:top w:val="none" w:sz="0" w:space="0" w:color="auto"/>
        <w:left w:val="none" w:sz="0" w:space="0" w:color="auto"/>
        <w:bottom w:val="none" w:sz="0" w:space="0" w:color="auto"/>
        <w:right w:val="none" w:sz="0" w:space="0" w:color="auto"/>
      </w:divBdr>
    </w:div>
    <w:div w:id="676618475">
      <w:bodyDiv w:val="1"/>
      <w:marLeft w:val="0"/>
      <w:marRight w:val="0"/>
      <w:marTop w:val="0"/>
      <w:marBottom w:val="0"/>
      <w:divBdr>
        <w:top w:val="none" w:sz="0" w:space="0" w:color="auto"/>
        <w:left w:val="none" w:sz="0" w:space="0" w:color="auto"/>
        <w:bottom w:val="none" w:sz="0" w:space="0" w:color="auto"/>
        <w:right w:val="none" w:sz="0" w:space="0" w:color="auto"/>
      </w:divBdr>
    </w:div>
    <w:div w:id="716440852">
      <w:bodyDiv w:val="1"/>
      <w:marLeft w:val="0"/>
      <w:marRight w:val="0"/>
      <w:marTop w:val="0"/>
      <w:marBottom w:val="0"/>
      <w:divBdr>
        <w:top w:val="none" w:sz="0" w:space="0" w:color="auto"/>
        <w:left w:val="none" w:sz="0" w:space="0" w:color="auto"/>
        <w:bottom w:val="none" w:sz="0" w:space="0" w:color="auto"/>
        <w:right w:val="none" w:sz="0" w:space="0" w:color="auto"/>
      </w:divBdr>
    </w:div>
    <w:div w:id="725639484">
      <w:bodyDiv w:val="1"/>
      <w:marLeft w:val="0"/>
      <w:marRight w:val="0"/>
      <w:marTop w:val="0"/>
      <w:marBottom w:val="0"/>
      <w:divBdr>
        <w:top w:val="none" w:sz="0" w:space="0" w:color="auto"/>
        <w:left w:val="none" w:sz="0" w:space="0" w:color="auto"/>
        <w:bottom w:val="none" w:sz="0" w:space="0" w:color="auto"/>
        <w:right w:val="none" w:sz="0" w:space="0" w:color="auto"/>
      </w:divBdr>
    </w:div>
    <w:div w:id="740368083">
      <w:bodyDiv w:val="1"/>
      <w:marLeft w:val="0"/>
      <w:marRight w:val="0"/>
      <w:marTop w:val="0"/>
      <w:marBottom w:val="0"/>
      <w:divBdr>
        <w:top w:val="none" w:sz="0" w:space="0" w:color="auto"/>
        <w:left w:val="none" w:sz="0" w:space="0" w:color="auto"/>
        <w:bottom w:val="none" w:sz="0" w:space="0" w:color="auto"/>
        <w:right w:val="none" w:sz="0" w:space="0" w:color="auto"/>
      </w:divBdr>
    </w:div>
    <w:div w:id="746806384">
      <w:bodyDiv w:val="1"/>
      <w:marLeft w:val="0"/>
      <w:marRight w:val="0"/>
      <w:marTop w:val="0"/>
      <w:marBottom w:val="0"/>
      <w:divBdr>
        <w:top w:val="none" w:sz="0" w:space="0" w:color="auto"/>
        <w:left w:val="none" w:sz="0" w:space="0" w:color="auto"/>
        <w:bottom w:val="none" w:sz="0" w:space="0" w:color="auto"/>
        <w:right w:val="none" w:sz="0" w:space="0" w:color="auto"/>
      </w:divBdr>
    </w:div>
    <w:div w:id="751392190">
      <w:bodyDiv w:val="1"/>
      <w:marLeft w:val="0"/>
      <w:marRight w:val="0"/>
      <w:marTop w:val="0"/>
      <w:marBottom w:val="0"/>
      <w:divBdr>
        <w:top w:val="none" w:sz="0" w:space="0" w:color="auto"/>
        <w:left w:val="none" w:sz="0" w:space="0" w:color="auto"/>
        <w:bottom w:val="none" w:sz="0" w:space="0" w:color="auto"/>
        <w:right w:val="none" w:sz="0" w:space="0" w:color="auto"/>
      </w:divBdr>
    </w:div>
    <w:div w:id="755052331">
      <w:bodyDiv w:val="1"/>
      <w:marLeft w:val="0"/>
      <w:marRight w:val="0"/>
      <w:marTop w:val="0"/>
      <w:marBottom w:val="0"/>
      <w:divBdr>
        <w:top w:val="none" w:sz="0" w:space="0" w:color="auto"/>
        <w:left w:val="none" w:sz="0" w:space="0" w:color="auto"/>
        <w:bottom w:val="none" w:sz="0" w:space="0" w:color="auto"/>
        <w:right w:val="none" w:sz="0" w:space="0" w:color="auto"/>
      </w:divBdr>
    </w:div>
    <w:div w:id="762148808">
      <w:bodyDiv w:val="1"/>
      <w:marLeft w:val="0"/>
      <w:marRight w:val="0"/>
      <w:marTop w:val="0"/>
      <w:marBottom w:val="0"/>
      <w:divBdr>
        <w:top w:val="none" w:sz="0" w:space="0" w:color="auto"/>
        <w:left w:val="none" w:sz="0" w:space="0" w:color="auto"/>
        <w:bottom w:val="none" w:sz="0" w:space="0" w:color="auto"/>
        <w:right w:val="none" w:sz="0" w:space="0" w:color="auto"/>
      </w:divBdr>
    </w:div>
    <w:div w:id="777333627">
      <w:bodyDiv w:val="1"/>
      <w:marLeft w:val="0"/>
      <w:marRight w:val="0"/>
      <w:marTop w:val="0"/>
      <w:marBottom w:val="0"/>
      <w:divBdr>
        <w:top w:val="none" w:sz="0" w:space="0" w:color="auto"/>
        <w:left w:val="none" w:sz="0" w:space="0" w:color="auto"/>
        <w:bottom w:val="none" w:sz="0" w:space="0" w:color="auto"/>
        <w:right w:val="none" w:sz="0" w:space="0" w:color="auto"/>
      </w:divBdr>
    </w:div>
    <w:div w:id="786436134">
      <w:bodyDiv w:val="1"/>
      <w:marLeft w:val="0"/>
      <w:marRight w:val="0"/>
      <w:marTop w:val="0"/>
      <w:marBottom w:val="0"/>
      <w:divBdr>
        <w:top w:val="none" w:sz="0" w:space="0" w:color="auto"/>
        <w:left w:val="none" w:sz="0" w:space="0" w:color="auto"/>
        <w:bottom w:val="none" w:sz="0" w:space="0" w:color="auto"/>
        <w:right w:val="none" w:sz="0" w:space="0" w:color="auto"/>
      </w:divBdr>
    </w:div>
    <w:div w:id="789783665">
      <w:bodyDiv w:val="1"/>
      <w:marLeft w:val="0"/>
      <w:marRight w:val="0"/>
      <w:marTop w:val="0"/>
      <w:marBottom w:val="0"/>
      <w:divBdr>
        <w:top w:val="none" w:sz="0" w:space="0" w:color="auto"/>
        <w:left w:val="none" w:sz="0" w:space="0" w:color="auto"/>
        <w:bottom w:val="none" w:sz="0" w:space="0" w:color="auto"/>
        <w:right w:val="none" w:sz="0" w:space="0" w:color="auto"/>
      </w:divBdr>
    </w:div>
    <w:div w:id="798452810">
      <w:bodyDiv w:val="1"/>
      <w:marLeft w:val="0"/>
      <w:marRight w:val="0"/>
      <w:marTop w:val="0"/>
      <w:marBottom w:val="0"/>
      <w:divBdr>
        <w:top w:val="none" w:sz="0" w:space="0" w:color="auto"/>
        <w:left w:val="none" w:sz="0" w:space="0" w:color="auto"/>
        <w:bottom w:val="none" w:sz="0" w:space="0" w:color="auto"/>
        <w:right w:val="none" w:sz="0" w:space="0" w:color="auto"/>
      </w:divBdr>
    </w:div>
    <w:div w:id="802236461">
      <w:bodyDiv w:val="1"/>
      <w:marLeft w:val="0"/>
      <w:marRight w:val="0"/>
      <w:marTop w:val="0"/>
      <w:marBottom w:val="0"/>
      <w:divBdr>
        <w:top w:val="none" w:sz="0" w:space="0" w:color="auto"/>
        <w:left w:val="none" w:sz="0" w:space="0" w:color="auto"/>
        <w:bottom w:val="none" w:sz="0" w:space="0" w:color="auto"/>
        <w:right w:val="none" w:sz="0" w:space="0" w:color="auto"/>
      </w:divBdr>
    </w:div>
    <w:div w:id="818962617">
      <w:bodyDiv w:val="1"/>
      <w:marLeft w:val="0"/>
      <w:marRight w:val="0"/>
      <w:marTop w:val="0"/>
      <w:marBottom w:val="0"/>
      <w:divBdr>
        <w:top w:val="none" w:sz="0" w:space="0" w:color="auto"/>
        <w:left w:val="none" w:sz="0" w:space="0" w:color="auto"/>
        <w:bottom w:val="none" w:sz="0" w:space="0" w:color="auto"/>
        <w:right w:val="none" w:sz="0" w:space="0" w:color="auto"/>
      </w:divBdr>
    </w:div>
    <w:div w:id="840241912">
      <w:bodyDiv w:val="1"/>
      <w:marLeft w:val="0"/>
      <w:marRight w:val="0"/>
      <w:marTop w:val="0"/>
      <w:marBottom w:val="0"/>
      <w:divBdr>
        <w:top w:val="none" w:sz="0" w:space="0" w:color="auto"/>
        <w:left w:val="none" w:sz="0" w:space="0" w:color="auto"/>
        <w:bottom w:val="none" w:sz="0" w:space="0" w:color="auto"/>
        <w:right w:val="none" w:sz="0" w:space="0" w:color="auto"/>
      </w:divBdr>
    </w:div>
    <w:div w:id="885526586">
      <w:bodyDiv w:val="1"/>
      <w:marLeft w:val="0"/>
      <w:marRight w:val="0"/>
      <w:marTop w:val="0"/>
      <w:marBottom w:val="0"/>
      <w:divBdr>
        <w:top w:val="none" w:sz="0" w:space="0" w:color="auto"/>
        <w:left w:val="none" w:sz="0" w:space="0" w:color="auto"/>
        <w:bottom w:val="none" w:sz="0" w:space="0" w:color="auto"/>
        <w:right w:val="none" w:sz="0" w:space="0" w:color="auto"/>
      </w:divBdr>
    </w:div>
    <w:div w:id="893199103">
      <w:bodyDiv w:val="1"/>
      <w:marLeft w:val="0"/>
      <w:marRight w:val="0"/>
      <w:marTop w:val="0"/>
      <w:marBottom w:val="0"/>
      <w:divBdr>
        <w:top w:val="none" w:sz="0" w:space="0" w:color="auto"/>
        <w:left w:val="none" w:sz="0" w:space="0" w:color="auto"/>
        <w:bottom w:val="none" w:sz="0" w:space="0" w:color="auto"/>
        <w:right w:val="none" w:sz="0" w:space="0" w:color="auto"/>
      </w:divBdr>
    </w:div>
    <w:div w:id="897478556">
      <w:bodyDiv w:val="1"/>
      <w:marLeft w:val="0"/>
      <w:marRight w:val="0"/>
      <w:marTop w:val="0"/>
      <w:marBottom w:val="0"/>
      <w:divBdr>
        <w:top w:val="none" w:sz="0" w:space="0" w:color="auto"/>
        <w:left w:val="none" w:sz="0" w:space="0" w:color="auto"/>
        <w:bottom w:val="none" w:sz="0" w:space="0" w:color="auto"/>
        <w:right w:val="none" w:sz="0" w:space="0" w:color="auto"/>
      </w:divBdr>
    </w:div>
    <w:div w:id="923076045">
      <w:bodyDiv w:val="1"/>
      <w:marLeft w:val="0"/>
      <w:marRight w:val="0"/>
      <w:marTop w:val="0"/>
      <w:marBottom w:val="0"/>
      <w:divBdr>
        <w:top w:val="none" w:sz="0" w:space="0" w:color="auto"/>
        <w:left w:val="none" w:sz="0" w:space="0" w:color="auto"/>
        <w:bottom w:val="none" w:sz="0" w:space="0" w:color="auto"/>
        <w:right w:val="none" w:sz="0" w:space="0" w:color="auto"/>
      </w:divBdr>
    </w:div>
    <w:div w:id="934626969">
      <w:bodyDiv w:val="1"/>
      <w:marLeft w:val="0"/>
      <w:marRight w:val="0"/>
      <w:marTop w:val="0"/>
      <w:marBottom w:val="0"/>
      <w:divBdr>
        <w:top w:val="none" w:sz="0" w:space="0" w:color="auto"/>
        <w:left w:val="none" w:sz="0" w:space="0" w:color="auto"/>
        <w:bottom w:val="none" w:sz="0" w:space="0" w:color="auto"/>
        <w:right w:val="none" w:sz="0" w:space="0" w:color="auto"/>
      </w:divBdr>
    </w:div>
    <w:div w:id="934940166">
      <w:bodyDiv w:val="1"/>
      <w:marLeft w:val="0"/>
      <w:marRight w:val="0"/>
      <w:marTop w:val="0"/>
      <w:marBottom w:val="0"/>
      <w:divBdr>
        <w:top w:val="none" w:sz="0" w:space="0" w:color="auto"/>
        <w:left w:val="none" w:sz="0" w:space="0" w:color="auto"/>
        <w:bottom w:val="none" w:sz="0" w:space="0" w:color="auto"/>
        <w:right w:val="none" w:sz="0" w:space="0" w:color="auto"/>
      </w:divBdr>
    </w:div>
    <w:div w:id="953486098">
      <w:bodyDiv w:val="1"/>
      <w:marLeft w:val="0"/>
      <w:marRight w:val="0"/>
      <w:marTop w:val="0"/>
      <w:marBottom w:val="0"/>
      <w:divBdr>
        <w:top w:val="none" w:sz="0" w:space="0" w:color="auto"/>
        <w:left w:val="none" w:sz="0" w:space="0" w:color="auto"/>
        <w:bottom w:val="none" w:sz="0" w:space="0" w:color="auto"/>
        <w:right w:val="none" w:sz="0" w:space="0" w:color="auto"/>
      </w:divBdr>
    </w:div>
    <w:div w:id="970129582">
      <w:bodyDiv w:val="1"/>
      <w:marLeft w:val="0"/>
      <w:marRight w:val="0"/>
      <w:marTop w:val="0"/>
      <w:marBottom w:val="0"/>
      <w:divBdr>
        <w:top w:val="none" w:sz="0" w:space="0" w:color="auto"/>
        <w:left w:val="none" w:sz="0" w:space="0" w:color="auto"/>
        <w:bottom w:val="none" w:sz="0" w:space="0" w:color="auto"/>
        <w:right w:val="none" w:sz="0" w:space="0" w:color="auto"/>
      </w:divBdr>
    </w:div>
    <w:div w:id="972635650">
      <w:bodyDiv w:val="1"/>
      <w:marLeft w:val="0"/>
      <w:marRight w:val="0"/>
      <w:marTop w:val="0"/>
      <w:marBottom w:val="0"/>
      <w:divBdr>
        <w:top w:val="none" w:sz="0" w:space="0" w:color="auto"/>
        <w:left w:val="none" w:sz="0" w:space="0" w:color="auto"/>
        <w:bottom w:val="none" w:sz="0" w:space="0" w:color="auto"/>
        <w:right w:val="none" w:sz="0" w:space="0" w:color="auto"/>
      </w:divBdr>
    </w:div>
    <w:div w:id="975333877">
      <w:bodyDiv w:val="1"/>
      <w:marLeft w:val="0"/>
      <w:marRight w:val="0"/>
      <w:marTop w:val="0"/>
      <w:marBottom w:val="0"/>
      <w:divBdr>
        <w:top w:val="none" w:sz="0" w:space="0" w:color="auto"/>
        <w:left w:val="none" w:sz="0" w:space="0" w:color="auto"/>
        <w:bottom w:val="none" w:sz="0" w:space="0" w:color="auto"/>
        <w:right w:val="none" w:sz="0" w:space="0" w:color="auto"/>
      </w:divBdr>
    </w:div>
    <w:div w:id="1006597859">
      <w:bodyDiv w:val="1"/>
      <w:marLeft w:val="0"/>
      <w:marRight w:val="0"/>
      <w:marTop w:val="0"/>
      <w:marBottom w:val="0"/>
      <w:divBdr>
        <w:top w:val="none" w:sz="0" w:space="0" w:color="auto"/>
        <w:left w:val="none" w:sz="0" w:space="0" w:color="auto"/>
        <w:bottom w:val="none" w:sz="0" w:space="0" w:color="auto"/>
        <w:right w:val="none" w:sz="0" w:space="0" w:color="auto"/>
      </w:divBdr>
    </w:div>
    <w:div w:id="1015114735">
      <w:bodyDiv w:val="1"/>
      <w:marLeft w:val="0"/>
      <w:marRight w:val="0"/>
      <w:marTop w:val="0"/>
      <w:marBottom w:val="0"/>
      <w:divBdr>
        <w:top w:val="none" w:sz="0" w:space="0" w:color="auto"/>
        <w:left w:val="none" w:sz="0" w:space="0" w:color="auto"/>
        <w:bottom w:val="none" w:sz="0" w:space="0" w:color="auto"/>
        <w:right w:val="none" w:sz="0" w:space="0" w:color="auto"/>
      </w:divBdr>
    </w:div>
    <w:div w:id="1049766935">
      <w:bodyDiv w:val="1"/>
      <w:marLeft w:val="0"/>
      <w:marRight w:val="0"/>
      <w:marTop w:val="0"/>
      <w:marBottom w:val="0"/>
      <w:divBdr>
        <w:top w:val="none" w:sz="0" w:space="0" w:color="auto"/>
        <w:left w:val="none" w:sz="0" w:space="0" w:color="auto"/>
        <w:bottom w:val="none" w:sz="0" w:space="0" w:color="auto"/>
        <w:right w:val="none" w:sz="0" w:space="0" w:color="auto"/>
      </w:divBdr>
    </w:div>
    <w:div w:id="1052121647">
      <w:bodyDiv w:val="1"/>
      <w:marLeft w:val="0"/>
      <w:marRight w:val="0"/>
      <w:marTop w:val="0"/>
      <w:marBottom w:val="0"/>
      <w:divBdr>
        <w:top w:val="none" w:sz="0" w:space="0" w:color="auto"/>
        <w:left w:val="none" w:sz="0" w:space="0" w:color="auto"/>
        <w:bottom w:val="none" w:sz="0" w:space="0" w:color="auto"/>
        <w:right w:val="none" w:sz="0" w:space="0" w:color="auto"/>
      </w:divBdr>
    </w:div>
    <w:div w:id="1059017634">
      <w:bodyDiv w:val="1"/>
      <w:marLeft w:val="0"/>
      <w:marRight w:val="0"/>
      <w:marTop w:val="0"/>
      <w:marBottom w:val="0"/>
      <w:divBdr>
        <w:top w:val="none" w:sz="0" w:space="0" w:color="auto"/>
        <w:left w:val="none" w:sz="0" w:space="0" w:color="auto"/>
        <w:bottom w:val="none" w:sz="0" w:space="0" w:color="auto"/>
        <w:right w:val="none" w:sz="0" w:space="0" w:color="auto"/>
      </w:divBdr>
    </w:div>
    <w:div w:id="1075081624">
      <w:bodyDiv w:val="1"/>
      <w:marLeft w:val="0"/>
      <w:marRight w:val="0"/>
      <w:marTop w:val="0"/>
      <w:marBottom w:val="0"/>
      <w:divBdr>
        <w:top w:val="none" w:sz="0" w:space="0" w:color="auto"/>
        <w:left w:val="none" w:sz="0" w:space="0" w:color="auto"/>
        <w:bottom w:val="none" w:sz="0" w:space="0" w:color="auto"/>
        <w:right w:val="none" w:sz="0" w:space="0" w:color="auto"/>
      </w:divBdr>
    </w:div>
    <w:div w:id="1082215278">
      <w:bodyDiv w:val="1"/>
      <w:marLeft w:val="0"/>
      <w:marRight w:val="0"/>
      <w:marTop w:val="0"/>
      <w:marBottom w:val="0"/>
      <w:divBdr>
        <w:top w:val="none" w:sz="0" w:space="0" w:color="auto"/>
        <w:left w:val="none" w:sz="0" w:space="0" w:color="auto"/>
        <w:bottom w:val="none" w:sz="0" w:space="0" w:color="auto"/>
        <w:right w:val="none" w:sz="0" w:space="0" w:color="auto"/>
      </w:divBdr>
    </w:div>
    <w:div w:id="1097942112">
      <w:bodyDiv w:val="1"/>
      <w:marLeft w:val="0"/>
      <w:marRight w:val="0"/>
      <w:marTop w:val="0"/>
      <w:marBottom w:val="0"/>
      <w:divBdr>
        <w:top w:val="none" w:sz="0" w:space="0" w:color="auto"/>
        <w:left w:val="none" w:sz="0" w:space="0" w:color="auto"/>
        <w:bottom w:val="none" w:sz="0" w:space="0" w:color="auto"/>
        <w:right w:val="none" w:sz="0" w:space="0" w:color="auto"/>
      </w:divBdr>
    </w:div>
    <w:div w:id="1106658783">
      <w:bodyDiv w:val="1"/>
      <w:marLeft w:val="0"/>
      <w:marRight w:val="0"/>
      <w:marTop w:val="0"/>
      <w:marBottom w:val="0"/>
      <w:divBdr>
        <w:top w:val="none" w:sz="0" w:space="0" w:color="auto"/>
        <w:left w:val="none" w:sz="0" w:space="0" w:color="auto"/>
        <w:bottom w:val="none" w:sz="0" w:space="0" w:color="auto"/>
        <w:right w:val="none" w:sz="0" w:space="0" w:color="auto"/>
      </w:divBdr>
    </w:div>
    <w:div w:id="1110928242">
      <w:bodyDiv w:val="1"/>
      <w:marLeft w:val="0"/>
      <w:marRight w:val="0"/>
      <w:marTop w:val="0"/>
      <w:marBottom w:val="0"/>
      <w:divBdr>
        <w:top w:val="none" w:sz="0" w:space="0" w:color="auto"/>
        <w:left w:val="none" w:sz="0" w:space="0" w:color="auto"/>
        <w:bottom w:val="none" w:sz="0" w:space="0" w:color="auto"/>
        <w:right w:val="none" w:sz="0" w:space="0" w:color="auto"/>
      </w:divBdr>
    </w:div>
    <w:div w:id="1123035724">
      <w:bodyDiv w:val="1"/>
      <w:marLeft w:val="0"/>
      <w:marRight w:val="0"/>
      <w:marTop w:val="0"/>
      <w:marBottom w:val="0"/>
      <w:divBdr>
        <w:top w:val="none" w:sz="0" w:space="0" w:color="auto"/>
        <w:left w:val="none" w:sz="0" w:space="0" w:color="auto"/>
        <w:bottom w:val="none" w:sz="0" w:space="0" w:color="auto"/>
        <w:right w:val="none" w:sz="0" w:space="0" w:color="auto"/>
      </w:divBdr>
    </w:div>
    <w:div w:id="1143430559">
      <w:bodyDiv w:val="1"/>
      <w:marLeft w:val="0"/>
      <w:marRight w:val="0"/>
      <w:marTop w:val="0"/>
      <w:marBottom w:val="0"/>
      <w:divBdr>
        <w:top w:val="none" w:sz="0" w:space="0" w:color="auto"/>
        <w:left w:val="none" w:sz="0" w:space="0" w:color="auto"/>
        <w:bottom w:val="none" w:sz="0" w:space="0" w:color="auto"/>
        <w:right w:val="none" w:sz="0" w:space="0" w:color="auto"/>
      </w:divBdr>
    </w:div>
    <w:div w:id="1155487973">
      <w:bodyDiv w:val="1"/>
      <w:marLeft w:val="0"/>
      <w:marRight w:val="0"/>
      <w:marTop w:val="0"/>
      <w:marBottom w:val="0"/>
      <w:divBdr>
        <w:top w:val="none" w:sz="0" w:space="0" w:color="auto"/>
        <w:left w:val="none" w:sz="0" w:space="0" w:color="auto"/>
        <w:bottom w:val="none" w:sz="0" w:space="0" w:color="auto"/>
        <w:right w:val="none" w:sz="0" w:space="0" w:color="auto"/>
      </w:divBdr>
    </w:div>
    <w:div w:id="1164273809">
      <w:bodyDiv w:val="1"/>
      <w:marLeft w:val="0"/>
      <w:marRight w:val="0"/>
      <w:marTop w:val="0"/>
      <w:marBottom w:val="0"/>
      <w:divBdr>
        <w:top w:val="none" w:sz="0" w:space="0" w:color="auto"/>
        <w:left w:val="none" w:sz="0" w:space="0" w:color="auto"/>
        <w:bottom w:val="none" w:sz="0" w:space="0" w:color="auto"/>
        <w:right w:val="none" w:sz="0" w:space="0" w:color="auto"/>
      </w:divBdr>
    </w:div>
    <w:div w:id="1166675428">
      <w:bodyDiv w:val="1"/>
      <w:marLeft w:val="0"/>
      <w:marRight w:val="0"/>
      <w:marTop w:val="0"/>
      <w:marBottom w:val="0"/>
      <w:divBdr>
        <w:top w:val="none" w:sz="0" w:space="0" w:color="auto"/>
        <w:left w:val="none" w:sz="0" w:space="0" w:color="auto"/>
        <w:bottom w:val="none" w:sz="0" w:space="0" w:color="auto"/>
        <w:right w:val="none" w:sz="0" w:space="0" w:color="auto"/>
      </w:divBdr>
    </w:div>
    <w:div w:id="1171916742">
      <w:bodyDiv w:val="1"/>
      <w:marLeft w:val="0"/>
      <w:marRight w:val="0"/>
      <w:marTop w:val="0"/>
      <w:marBottom w:val="0"/>
      <w:divBdr>
        <w:top w:val="none" w:sz="0" w:space="0" w:color="auto"/>
        <w:left w:val="none" w:sz="0" w:space="0" w:color="auto"/>
        <w:bottom w:val="none" w:sz="0" w:space="0" w:color="auto"/>
        <w:right w:val="none" w:sz="0" w:space="0" w:color="auto"/>
      </w:divBdr>
      <w:divsChild>
        <w:div w:id="1638797892">
          <w:marLeft w:val="547"/>
          <w:marRight w:val="0"/>
          <w:marTop w:val="115"/>
          <w:marBottom w:val="0"/>
          <w:divBdr>
            <w:top w:val="none" w:sz="0" w:space="0" w:color="auto"/>
            <w:left w:val="none" w:sz="0" w:space="0" w:color="auto"/>
            <w:bottom w:val="none" w:sz="0" w:space="0" w:color="auto"/>
            <w:right w:val="none" w:sz="0" w:space="0" w:color="auto"/>
          </w:divBdr>
        </w:div>
      </w:divsChild>
    </w:div>
    <w:div w:id="1174490185">
      <w:bodyDiv w:val="1"/>
      <w:marLeft w:val="0"/>
      <w:marRight w:val="0"/>
      <w:marTop w:val="0"/>
      <w:marBottom w:val="0"/>
      <w:divBdr>
        <w:top w:val="none" w:sz="0" w:space="0" w:color="auto"/>
        <w:left w:val="none" w:sz="0" w:space="0" w:color="auto"/>
        <w:bottom w:val="none" w:sz="0" w:space="0" w:color="auto"/>
        <w:right w:val="none" w:sz="0" w:space="0" w:color="auto"/>
      </w:divBdr>
    </w:div>
    <w:div w:id="1180965645">
      <w:bodyDiv w:val="1"/>
      <w:marLeft w:val="0"/>
      <w:marRight w:val="0"/>
      <w:marTop w:val="0"/>
      <w:marBottom w:val="0"/>
      <w:divBdr>
        <w:top w:val="none" w:sz="0" w:space="0" w:color="auto"/>
        <w:left w:val="none" w:sz="0" w:space="0" w:color="auto"/>
        <w:bottom w:val="none" w:sz="0" w:space="0" w:color="auto"/>
        <w:right w:val="none" w:sz="0" w:space="0" w:color="auto"/>
      </w:divBdr>
    </w:div>
    <w:div w:id="1181896685">
      <w:bodyDiv w:val="1"/>
      <w:marLeft w:val="0"/>
      <w:marRight w:val="0"/>
      <w:marTop w:val="0"/>
      <w:marBottom w:val="0"/>
      <w:divBdr>
        <w:top w:val="none" w:sz="0" w:space="0" w:color="auto"/>
        <w:left w:val="none" w:sz="0" w:space="0" w:color="auto"/>
        <w:bottom w:val="none" w:sz="0" w:space="0" w:color="auto"/>
        <w:right w:val="none" w:sz="0" w:space="0" w:color="auto"/>
      </w:divBdr>
    </w:div>
    <w:div w:id="1199320481">
      <w:bodyDiv w:val="1"/>
      <w:marLeft w:val="0"/>
      <w:marRight w:val="0"/>
      <w:marTop w:val="0"/>
      <w:marBottom w:val="0"/>
      <w:divBdr>
        <w:top w:val="none" w:sz="0" w:space="0" w:color="auto"/>
        <w:left w:val="none" w:sz="0" w:space="0" w:color="auto"/>
        <w:bottom w:val="none" w:sz="0" w:space="0" w:color="auto"/>
        <w:right w:val="none" w:sz="0" w:space="0" w:color="auto"/>
      </w:divBdr>
    </w:div>
    <w:div w:id="1213155857">
      <w:bodyDiv w:val="1"/>
      <w:marLeft w:val="0"/>
      <w:marRight w:val="0"/>
      <w:marTop w:val="0"/>
      <w:marBottom w:val="0"/>
      <w:divBdr>
        <w:top w:val="none" w:sz="0" w:space="0" w:color="auto"/>
        <w:left w:val="none" w:sz="0" w:space="0" w:color="auto"/>
        <w:bottom w:val="none" w:sz="0" w:space="0" w:color="auto"/>
        <w:right w:val="none" w:sz="0" w:space="0" w:color="auto"/>
      </w:divBdr>
    </w:div>
    <w:div w:id="1251619557">
      <w:bodyDiv w:val="1"/>
      <w:marLeft w:val="0"/>
      <w:marRight w:val="0"/>
      <w:marTop w:val="0"/>
      <w:marBottom w:val="0"/>
      <w:divBdr>
        <w:top w:val="none" w:sz="0" w:space="0" w:color="auto"/>
        <w:left w:val="none" w:sz="0" w:space="0" w:color="auto"/>
        <w:bottom w:val="none" w:sz="0" w:space="0" w:color="auto"/>
        <w:right w:val="none" w:sz="0" w:space="0" w:color="auto"/>
      </w:divBdr>
    </w:div>
    <w:div w:id="1260216531">
      <w:bodyDiv w:val="1"/>
      <w:marLeft w:val="0"/>
      <w:marRight w:val="0"/>
      <w:marTop w:val="0"/>
      <w:marBottom w:val="0"/>
      <w:divBdr>
        <w:top w:val="none" w:sz="0" w:space="0" w:color="auto"/>
        <w:left w:val="none" w:sz="0" w:space="0" w:color="auto"/>
        <w:bottom w:val="none" w:sz="0" w:space="0" w:color="auto"/>
        <w:right w:val="none" w:sz="0" w:space="0" w:color="auto"/>
      </w:divBdr>
    </w:div>
    <w:div w:id="1279335197">
      <w:bodyDiv w:val="1"/>
      <w:marLeft w:val="0"/>
      <w:marRight w:val="0"/>
      <w:marTop w:val="0"/>
      <w:marBottom w:val="0"/>
      <w:divBdr>
        <w:top w:val="none" w:sz="0" w:space="0" w:color="auto"/>
        <w:left w:val="none" w:sz="0" w:space="0" w:color="auto"/>
        <w:bottom w:val="none" w:sz="0" w:space="0" w:color="auto"/>
        <w:right w:val="none" w:sz="0" w:space="0" w:color="auto"/>
      </w:divBdr>
    </w:div>
    <w:div w:id="1293561447">
      <w:bodyDiv w:val="1"/>
      <w:marLeft w:val="0"/>
      <w:marRight w:val="0"/>
      <w:marTop w:val="0"/>
      <w:marBottom w:val="0"/>
      <w:divBdr>
        <w:top w:val="none" w:sz="0" w:space="0" w:color="auto"/>
        <w:left w:val="none" w:sz="0" w:space="0" w:color="auto"/>
        <w:bottom w:val="none" w:sz="0" w:space="0" w:color="auto"/>
        <w:right w:val="none" w:sz="0" w:space="0" w:color="auto"/>
      </w:divBdr>
    </w:div>
    <w:div w:id="1314600947">
      <w:bodyDiv w:val="1"/>
      <w:marLeft w:val="0"/>
      <w:marRight w:val="0"/>
      <w:marTop w:val="0"/>
      <w:marBottom w:val="0"/>
      <w:divBdr>
        <w:top w:val="none" w:sz="0" w:space="0" w:color="auto"/>
        <w:left w:val="none" w:sz="0" w:space="0" w:color="auto"/>
        <w:bottom w:val="none" w:sz="0" w:space="0" w:color="auto"/>
        <w:right w:val="none" w:sz="0" w:space="0" w:color="auto"/>
      </w:divBdr>
    </w:div>
    <w:div w:id="1320499330">
      <w:bodyDiv w:val="1"/>
      <w:marLeft w:val="0"/>
      <w:marRight w:val="0"/>
      <w:marTop w:val="0"/>
      <w:marBottom w:val="0"/>
      <w:divBdr>
        <w:top w:val="none" w:sz="0" w:space="0" w:color="auto"/>
        <w:left w:val="none" w:sz="0" w:space="0" w:color="auto"/>
        <w:bottom w:val="none" w:sz="0" w:space="0" w:color="auto"/>
        <w:right w:val="none" w:sz="0" w:space="0" w:color="auto"/>
      </w:divBdr>
    </w:div>
    <w:div w:id="1323581640">
      <w:bodyDiv w:val="1"/>
      <w:marLeft w:val="0"/>
      <w:marRight w:val="0"/>
      <w:marTop w:val="0"/>
      <w:marBottom w:val="0"/>
      <w:divBdr>
        <w:top w:val="none" w:sz="0" w:space="0" w:color="auto"/>
        <w:left w:val="none" w:sz="0" w:space="0" w:color="auto"/>
        <w:bottom w:val="none" w:sz="0" w:space="0" w:color="auto"/>
        <w:right w:val="none" w:sz="0" w:space="0" w:color="auto"/>
      </w:divBdr>
    </w:div>
    <w:div w:id="1342467936">
      <w:bodyDiv w:val="1"/>
      <w:marLeft w:val="0"/>
      <w:marRight w:val="0"/>
      <w:marTop w:val="0"/>
      <w:marBottom w:val="0"/>
      <w:divBdr>
        <w:top w:val="none" w:sz="0" w:space="0" w:color="auto"/>
        <w:left w:val="none" w:sz="0" w:space="0" w:color="auto"/>
        <w:bottom w:val="none" w:sz="0" w:space="0" w:color="auto"/>
        <w:right w:val="none" w:sz="0" w:space="0" w:color="auto"/>
      </w:divBdr>
    </w:div>
    <w:div w:id="1345086284">
      <w:bodyDiv w:val="1"/>
      <w:marLeft w:val="0"/>
      <w:marRight w:val="0"/>
      <w:marTop w:val="0"/>
      <w:marBottom w:val="0"/>
      <w:divBdr>
        <w:top w:val="none" w:sz="0" w:space="0" w:color="auto"/>
        <w:left w:val="none" w:sz="0" w:space="0" w:color="auto"/>
        <w:bottom w:val="none" w:sz="0" w:space="0" w:color="auto"/>
        <w:right w:val="none" w:sz="0" w:space="0" w:color="auto"/>
      </w:divBdr>
    </w:div>
    <w:div w:id="1376346109">
      <w:bodyDiv w:val="1"/>
      <w:marLeft w:val="0"/>
      <w:marRight w:val="0"/>
      <w:marTop w:val="0"/>
      <w:marBottom w:val="0"/>
      <w:divBdr>
        <w:top w:val="none" w:sz="0" w:space="0" w:color="auto"/>
        <w:left w:val="none" w:sz="0" w:space="0" w:color="auto"/>
        <w:bottom w:val="none" w:sz="0" w:space="0" w:color="auto"/>
        <w:right w:val="none" w:sz="0" w:space="0" w:color="auto"/>
      </w:divBdr>
    </w:div>
    <w:div w:id="1386485947">
      <w:bodyDiv w:val="1"/>
      <w:marLeft w:val="0"/>
      <w:marRight w:val="0"/>
      <w:marTop w:val="0"/>
      <w:marBottom w:val="0"/>
      <w:divBdr>
        <w:top w:val="none" w:sz="0" w:space="0" w:color="auto"/>
        <w:left w:val="none" w:sz="0" w:space="0" w:color="auto"/>
        <w:bottom w:val="none" w:sz="0" w:space="0" w:color="auto"/>
        <w:right w:val="none" w:sz="0" w:space="0" w:color="auto"/>
      </w:divBdr>
    </w:div>
    <w:div w:id="1392581999">
      <w:bodyDiv w:val="1"/>
      <w:marLeft w:val="0"/>
      <w:marRight w:val="0"/>
      <w:marTop w:val="0"/>
      <w:marBottom w:val="0"/>
      <w:divBdr>
        <w:top w:val="none" w:sz="0" w:space="0" w:color="auto"/>
        <w:left w:val="none" w:sz="0" w:space="0" w:color="auto"/>
        <w:bottom w:val="none" w:sz="0" w:space="0" w:color="auto"/>
        <w:right w:val="none" w:sz="0" w:space="0" w:color="auto"/>
      </w:divBdr>
    </w:div>
    <w:div w:id="1400976263">
      <w:bodyDiv w:val="1"/>
      <w:marLeft w:val="0"/>
      <w:marRight w:val="0"/>
      <w:marTop w:val="0"/>
      <w:marBottom w:val="0"/>
      <w:divBdr>
        <w:top w:val="none" w:sz="0" w:space="0" w:color="auto"/>
        <w:left w:val="none" w:sz="0" w:space="0" w:color="auto"/>
        <w:bottom w:val="none" w:sz="0" w:space="0" w:color="auto"/>
        <w:right w:val="none" w:sz="0" w:space="0" w:color="auto"/>
      </w:divBdr>
    </w:div>
    <w:div w:id="1407413582">
      <w:bodyDiv w:val="1"/>
      <w:marLeft w:val="0"/>
      <w:marRight w:val="0"/>
      <w:marTop w:val="0"/>
      <w:marBottom w:val="0"/>
      <w:divBdr>
        <w:top w:val="none" w:sz="0" w:space="0" w:color="auto"/>
        <w:left w:val="none" w:sz="0" w:space="0" w:color="auto"/>
        <w:bottom w:val="none" w:sz="0" w:space="0" w:color="auto"/>
        <w:right w:val="none" w:sz="0" w:space="0" w:color="auto"/>
      </w:divBdr>
    </w:div>
    <w:div w:id="1422289850">
      <w:bodyDiv w:val="1"/>
      <w:marLeft w:val="0"/>
      <w:marRight w:val="0"/>
      <w:marTop w:val="0"/>
      <w:marBottom w:val="0"/>
      <w:divBdr>
        <w:top w:val="none" w:sz="0" w:space="0" w:color="auto"/>
        <w:left w:val="none" w:sz="0" w:space="0" w:color="auto"/>
        <w:bottom w:val="none" w:sz="0" w:space="0" w:color="auto"/>
        <w:right w:val="none" w:sz="0" w:space="0" w:color="auto"/>
      </w:divBdr>
    </w:div>
    <w:div w:id="1452435930">
      <w:bodyDiv w:val="1"/>
      <w:marLeft w:val="0"/>
      <w:marRight w:val="0"/>
      <w:marTop w:val="0"/>
      <w:marBottom w:val="0"/>
      <w:divBdr>
        <w:top w:val="none" w:sz="0" w:space="0" w:color="auto"/>
        <w:left w:val="none" w:sz="0" w:space="0" w:color="auto"/>
        <w:bottom w:val="none" w:sz="0" w:space="0" w:color="auto"/>
        <w:right w:val="none" w:sz="0" w:space="0" w:color="auto"/>
      </w:divBdr>
    </w:div>
    <w:div w:id="1468162004">
      <w:bodyDiv w:val="1"/>
      <w:marLeft w:val="0"/>
      <w:marRight w:val="0"/>
      <w:marTop w:val="0"/>
      <w:marBottom w:val="0"/>
      <w:divBdr>
        <w:top w:val="none" w:sz="0" w:space="0" w:color="auto"/>
        <w:left w:val="none" w:sz="0" w:space="0" w:color="auto"/>
        <w:bottom w:val="none" w:sz="0" w:space="0" w:color="auto"/>
        <w:right w:val="none" w:sz="0" w:space="0" w:color="auto"/>
      </w:divBdr>
    </w:div>
    <w:div w:id="1474131210">
      <w:bodyDiv w:val="1"/>
      <w:marLeft w:val="0"/>
      <w:marRight w:val="0"/>
      <w:marTop w:val="0"/>
      <w:marBottom w:val="0"/>
      <w:divBdr>
        <w:top w:val="none" w:sz="0" w:space="0" w:color="auto"/>
        <w:left w:val="none" w:sz="0" w:space="0" w:color="auto"/>
        <w:bottom w:val="none" w:sz="0" w:space="0" w:color="auto"/>
        <w:right w:val="none" w:sz="0" w:space="0" w:color="auto"/>
      </w:divBdr>
    </w:div>
    <w:div w:id="1495220757">
      <w:bodyDiv w:val="1"/>
      <w:marLeft w:val="0"/>
      <w:marRight w:val="0"/>
      <w:marTop w:val="0"/>
      <w:marBottom w:val="0"/>
      <w:divBdr>
        <w:top w:val="none" w:sz="0" w:space="0" w:color="auto"/>
        <w:left w:val="none" w:sz="0" w:space="0" w:color="auto"/>
        <w:bottom w:val="none" w:sz="0" w:space="0" w:color="auto"/>
        <w:right w:val="none" w:sz="0" w:space="0" w:color="auto"/>
      </w:divBdr>
    </w:div>
    <w:div w:id="1513451492">
      <w:bodyDiv w:val="1"/>
      <w:marLeft w:val="0"/>
      <w:marRight w:val="0"/>
      <w:marTop w:val="0"/>
      <w:marBottom w:val="0"/>
      <w:divBdr>
        <w:top w:val="none" w:sz="0" w:space="0" w:color="auto"/>
        <w:left w:val="none" w:sz="0" w:space="0" w:color="auto"/>
        <w:bottom w:val="none" w:sz="0" w:space="0" w:color="auto"/>
        <w:right w:val="none" w:sz="0" w:space="0" w:color="auto"/>
      </w:divBdr>
    </w:div>
    <w:div w:id="1518612679">
      <w:bodyDiv w:val="1"/>
      <w:marLeft w:val="0"/>
      <w:marRight w:val="0"/>
      <w:marTop w:val="0"/>
      <w:marBottom w:val="0"/>
      <w:divBdr>
        <w:top w:val="none" w:sz="0" w:space="0" w:color="auto"/>
        <w:left w:val="none" w:sz="0" w:space="0" w:color="auto"/>
        <w:bottom w:val="none" w:sz="0" w:space="0" w:color="auto"/>
        <w:right w:val="none" w:sz="0" w:space="0" w:color="auto"/>
      </w:divBdr>
    </w:div>
    <w:div w:id="1525048737">
      <w:bodyDiv w:val="1"/>
      <w:marLeft w:val="0"/>
      <w:marRight w:val="0"/>
      <w:marTop w:val="0"/>
      <w:marBottom w:val="0"/>
      <w:divBdr>
        <w:top w:val="none" w:sz="0" w:space="0" w:color="auto"/>
        <w:left w:val="none" w:sz="0" w:space="0" w:color="auto"/>
        <w:bottom w:val="none" w:sz="0" w:space="0" w:color="auto"/>
        <w:right w:val="none" w:sz="0" w:space="0" w:color="auto"/>
      </w:divBdr>
    </w:div>
    <w:div w:id="1548107807">
      <w:bodyDiv w:val="1"/>
      <w:marLeft w:val="0"/>
      <w:marRight w:val="0"/>
      <w:marTop w:val="0"/>
      <w:marBottom w:val="0"/>
      <w:divBdr>
        <w:top w:val="none" w:sz="0" w:space="0" w:color="auto"/>
        <w:left w:val="none" w:sz="0" w:space="0" w:color="auto"/>
        <w:bottom w:val="none" w:sz="0" w:space="0" w:color="auto"/>
        <w:right w:val="none" w:sz="0" w:space="0" w:color="auto"/>
      </w:divBdr>
    </w:div>
    <w:div w:id="1549603479">
      <w:bodyDiv w:val="1"/>
      <w:marLeft w:val="0"/>
      <w:marRight w:val="0"/>
      <w:marTop w:val="0"/>
      <w:marBottom w:val="0"/>
      <w:divBdr>
        <w:top w:val="none" w:sz="0" w:space="0" w:color="auto"/>
        <w:left w:val="none" w:sz="0" w:space="0" w:color="auto"/>
        <w:bottom w:val="none" w:sz="0" w:space="0" w:color="auto"/>
        <w:right w:val="none" w:sz="0" w:space="0" w:color="auto"/>
      </w:divBdr>
    </w:div>
    <w:div w:id="1560437108">
      <w:bodyDiv w:val="1"/>
      <w:marLeft w:val="0"/>
      <w:marRight w:val="0"/>
      <w:marTop w:val="0"/>
      <w:marBottom w:val="0"/>
      <w:divBdr>
        <w:top w:val="none" w:sz="0" w:space="0" w:color="auto"/>
        <w:left w:val="none" w:sz="0" w:space="0" w:color="auto"/>
        <w:bottom w:val="none" w:sz="0" w:space="0" w:color="auto"/>
        <w:right w:val="none" w:sz="0" w:space="0" w:color="auto"/>
      </w:divBdr>
    </w:div>
    <w:div w:id="1565332979">
      <w:bodyDiv w:val="1"/>
      <w:marLeft w:val="0"/>
      <w:marRight w:val="0"/>
      <w:marTop w:val="0"/>
      <w:marBottom w:val="0"/>
      <w:divBdr>
        <w:top w:val="none" w:sz="0" w:space="0" w:color="auto"/>
        <w:left w:val="none" w:sz="0" w:space="0" w:color="auto"/>
        <w:bottom w:val="none" w:sz="0" w:space="0" w:color="auto"/>
        <w:right w:val="none" w:sz="0" w:space="0" w:color="auto"/>
      </w:divBdr>
    </w:div>
    <w:div w:id="1574272050">
      <w:bodyDiv w:val="1"/>
      <w:marLeft w:val="0"/>
      <w:marRight w:val="0"/>
      <w:marTop w:val="0"/>
      <w:marBottom w:val="0"/>
      <w:divBdr>
        <w:top w:val="none" w:sz="0" w:space="0" w:color="auto"/>
        <w:left w:val="none" w:sz="0" w:space="0" w:color="auto"/>
        <w:bottom w:val="none" w:sz="0" w:space="0" w:color="auto"/>
        <w:right w:val="none" w:sz="0" w:space="0" w:color="auto"/>
      </w:divBdr>
    </w:div>
    <w:div w:id="1600409983">
      <w:bodyDiv w:val="1"/>
      <w:marLeft w:val="0"/>
      <w:marRight w:val="0"/>
      <w:marTop w:val="0"/>
      <w:marBottom w:val="0"/>
      <w:divBdr>
        <w:top w:val="none" w:sz="0" w:space="0" w:color="auto"/>
        <w:left w:val="none" w:sz="0" w:space="0" w:color="auto"/>
        <w:bottom w:val="none" w:sz="0" w:space="0" w:color="auto"/>
        <w:right w:val="none" w:sz="0" w:space="0" w:color="auto"/>
      </w:divBdr>
    </w:div>
    <w:div w:id="1606494827">
      <w:bodyDiv w:val="1"/>
      <w:marLeft w:val="0"/>
      <w:marRight w:val="0"/>
      <w:marTop w:val="0"/>
      <w:marBottom w:val="0"/>
      <w:divBdr>
        <w:top w:val="none" w:sz="0" w:space="0" w:color="auto"/>
        <w:left w:val="none" w:sz="0" w:space="0" w:color="auto"/>
        <w:bottom w:val="none" w:sz="0" w:space="0" w:color="auto"/>
        <w:right w:val="none" w:sz="0" w:space="0" w:color="auto"/>
      </w:divBdr>
    </w:div>
    <w:div w:id="1612396513">
      <w:bodyDiv w:val="1"/>
      <w:marLeft w:val="0"/>
      <w:marRight w:val="0"/>
      <w:marTop w:val="0"/>
      <w:marBottom w:val="0"/>
      <w:divBdr>
        <w:top w:val="none" w:sz="0" w:space="0" w:color="auto"/>
        <w:left w:val="none" w:sz="0" w:space="0" w:color="auto"/>
        <w:bottom w:val="none" w:sz="0" w:space="0" w:color="auto"/>
        <w:right w:val="none" w:sz="0" w:space="0" w:color="auto"/>
      </w:divBdr>
    </w:div>
    <w:div w:id="1620526360">
      <w:bodyDiv w:val="1"/>
      <w:marLeft w:val="0"/>
      <w:marRight w:val="0"/>
      <w:marTop w:val="0"/>
      <w:marBottom w:val="0"/>
      <w:divBdr>
        <w:top w:val="none" w:sz="0" w:space="0" w:color="auto"/>
        <w:left w:val="none" w:sz="0" w:space="0" w:color="auto"/>
        <w:bottom w:val="none" w:sz="0" w:space="0" w:color="auto"/>
        <w:right w:val="none" w:sz="0" w:space="0" w:color="auto"/>
      </w:divBdr>
    </w:div>
    <w:div w:id="1627004084">
      <w:bodyDiv w:val="1"/>
      <w:marLeft w:val="0"/>
      <w:marRight w:val="0"/>
      <w:marTop w:val="0"/>
      <w:marBottom w:val="0"/>
      <w:divBdr>
        <w:top w:val="none" w:sz="0" w:space="0" w:color="auto"/>
        <w:left w:val="none" w:sz="0" w:space="0" w:color="auto"/>
        <w:bottom w:val="none" w:sz="0" w:space="0" w:color="auto"/>
        <w:right w:val="none" w:sz="0" w:space="0" w:color="auto"/>
      </w:divBdr>
    </w:div>
    <w:div w:id="1655260999">
      <w:bodyDiv w:val="1"/>
      <w:marLeft w:val="0"/>
      <w:marRight w:val="0"/>
      <w:marTop w:val="0"/>
      <w:marBottom w:val="0"/>
      <w:divBdr>
        <w:top w:val="none" w:sz="0" w:space="0" w:color="auto"/>
        <w:left w:val="none" w:sz="0" w:space="0" w:color="auto"/>
        <w:bottom w:val="none" w:sz="0" w:space="0" w:color="auto"/>
        <w:right w:val="none" w:sz="0" w:space="0" w:color="auto"/>
      </w:divBdr>
    </w:div>
    <w:div w:id="1656644540">
      <w:bodyDiv w:val="1"/>
      <w:marLeft w:val="0"/>
      <w:marRight w:val="0"/>
      <w:marTop w:val="0"/>
      <w:marBottom w:val="0"/>
      <w:divBdr>
        <w:top w:val="none" w:sz="0" w:space="0" w:color="auto"/>
        <w:left w:val="none" w:sz="0" w:space="0" w:color="auto"/>
        <w:bottom w:val="none" w:sz="0" w:space="0" w:color="auto"/>
        <w:right w:val="none" w:sz="0" w:space="0" w:color="auto"/>
      </w:divBdr>
    </w:div>
    <w:div w:id="1662461813">
      <w:bodyDiv w:val="1"/>
      <w:marLeft w:val="0"/>
      <w:marRight w:val="0"/>
      <w:marTop w:val="0"/>
      <w:marBottom w:val="0"/>
      <w:divBdr>
        <w:top w:val="none" w:sz="0" w:space="0" w:color="auto"/>
        <w:left w:val="none" w:sz="0" w:space="0" w:color="auto"/>
        <w:bottom w:val="none" w:sz="0" w:space="0" w:color="auto"/>
        <w:right w:val="none" w:sz="0" w:space="0" w:color="auto"/>
      </w:divBdr>
    </w:div>
    <w:div w:id="1663778719">
      <w:bodyDiv w:val="1"/>
      <w:marLeft w:val="0"/>
      <w:marRight w:val="0"/>
      <w:marTop w:val="0"/>
      <w:marBottom w:val="0"/>
      <w:divBdr>
        <w:top w:val="none" w:sz="0" w:space="0" w:color="auto"/>
        <w:left w:val="none" w:sz="0" w:space="0" w:color="auto"/>
        <w:bottom w:val="none" w:sz="0" w:space="0" w:color="auto"/>
        <w:right w:val="none" w:sz="0" w:space="0" w:color="auto"/>
      </w:divBdr>
    </w:div>
    <w:div w:id="1669597138">
      <w:bodyDiv w:val="1"/>
      <w:marLeft w:val="0"/>
      <w:marRight w:val="0"/>
      <w:marTop w:val="0"/>
      <w:marBottom w:val="0"/>
      <w:divBdr>
        <w:top w:val="none" w:sz="0" w:space="0" w:color="auto"/>
        <w:left w:val="none" w:sz="0" w:space="0" w:color="auto"/>
        <w:bottom w:val="none" w:sz="0" w:space="0" w:color="auto"/>
        <w:right w:val="none" w:sz="0" w:space="0" w:color="auto"/>
      </w:divBdr>
    </w:div>
    <w:div w:id="1685594733">
      <w:bodyDiv w:val="1"/>
      <w:marLeft w:val="0"/>
      <w:marRight w:val="0"/>
      <w:marTop w:val="0"/>
      <w:marBottom w:val="0"/>
      <w:divBdr>
        <w:top w:val="none" w:sz="0" w:space="0" w:color="auto"/>
        <w:left w:val="none" w:sz="0" w:space="0" w:color="auto"/>
        <w:bottom w:val="none" w:sz="0" w:space="0" w:color="auto"/>
        <w:right w:val="none" w:sz="0" w:space="0" w:color="auto"/>
      </w:divBdr>
    </w:div>
    <w:div w:id="1700081894">
      <w:bodyDiv w:val="1"/>
      <w:marLeft w:val="0"/>
      <w:marRight w:val="0"/>
      <w:marTop w:val="0"/>
      <w:marBottom w:val="0"/>
      <w:divBdr>
        <w:top w:val="none" w:sz="0" w:space="0" w:color="auto"/>
        <w:left w:val="none" w:sz="0" w:space="0" w:color="auto"/>
        <w:bottom w:val="none" w:sz="0" w:space="0" w:color="auto"/>
        <w:right w:val="none" w:sz="0" w:space="0" w:color="auto"/>
      </w:divBdr>
    </w:div>
    <w:div w:id="1705597169">
      <w:bodyDiv w:val="1"/>
      <w:marLeft w:val="0"/>
      <w:marRight w:val="0"/>
      <w:marTop w:val="0"/>
      <w:marBottom w:val="0"/>
      <w:divBdr>
        <w:top w:val="none" w:sz="0" w:space="0" w:color="auto"/>
        <w:left w:val="none" w:sz="0" w:space="0" w:color="auto"/>
        <w:bottom w:val="none" w:sz="0" w:space="0" w:color="auto"/>
        <w:right w:val="none" w:sz="0" w:space="0" w:color="auto"/>
      </w:divBdr>
    </w:div>
    <w:div w:id="1715078666">
      <w:bodyDiv w:val="1"/>
      <w:marLeft w:val="0"/>
      <w:marRight w:val="0"/>
      <w:marTop w:val="0"/>
      <w:marBottom w:val="0"/>
      <w:divBdr>
        <w:top w:val="none" w:sz="0" w:space="0" w:color="auto"/>
        <w:left w:val="none" w:sz="0" w:space="0" w:color="auto"/>
        <w:bottom w:val="none" w:sz="0" w:space="0" w:color="auto"/>
        <w:right w:val="none" w:sz="0" w:space="0" w:color="auto"/>
      </w:divBdr>
    </w:div>
    <w:div w:id="1718581349">
      <w:bodyDiv w:val="1"/>
      <w:marLeft w:val="0"/>
      <w:marRight w:val="0"/>
      <w:marTop w:val="0"/>
      <w:marBottom w:val="0"/>
      <w:divBdr>
        <w:top w:val="none" w:sz="0" w:space="0" w:color="auto"/>
        <w:left w:val="none" w:sz="0" w:space="0" w:color="auto"/>
        <w:bottom w:val="none" w:sz="0" w:space="0" w:color="auto"/>
        <w:right w:val="none" w:sz="0" w:space="0" w:color="auto"/>
      </w:divBdr>
    </w:div>
    <w:div w:id="1749843177">
      <w:bodyDiv w:val="1"/>
      <w:marLeft w:val="0"/>
      <w:marRight w:val="0"/>
      <w:marTop w:val="0"/>
      <w:marBottom w:val="0"/>
      <w:divBdr>
        <w:top w:val="none" w:sz="0" w:space="0" w:color="auto"/>
        <w:left w:val="none" w:sz="0" w:space="0" w:color="auto"/>
        <w:bottom w:val="none" w:sz="0" w:space="0" w:color="auto"/>
        <w:right w:val="none" w:sz="0" w:space="0" w:color="auto"/>
      </w:divBdr>
    </w:div>
    <w:div w:id="1752969137">
      <w:bodyDiv w:val="1"/>
      <w:marLeft w:val="0"/>
      <w:marRight w:val="0"/>
      <w:marTop w:val="0"/>
      <w:marBottom w:val="0"/>
      <w:divBdr>
        <w:top w:val="none" w:sz="0" w:space="0" w:color="auto"/>
        <w:left w:val="none" w:sz="0" w:space="0" w:color="auto"/>
        <w:bottom w:val="none" w:sz="0" w:space="0" w:color="auto"/>
        <w:right w:val="none" w:sz="0" w:space="0" w:color="auto"/>
      </w:divBdr>
    </w:div>
    <w:div w:id="1771584991">
      <w:bodyDiv w:val="1"/>
      <w:marLeft w:val="0"/>
      <w:marRight w:val="0"/>
      <w:marTop w:val="0"/>
      <w:marBottom w:val="0"/>
      <w:divBdr>
        <w:top w:val="none" w:sz="0" w:space="0" w:color="auto"/>
        <w:left w:val="none" w:sz="0" w:space="0" w:color="auto"/>
        <w:bottom w:val="none" w:sz="0" w:space="0" w:color="auto"/>
        <w:right w:val="none" w:sz="0" w:space="0" w:color="auto"/>
      </w:divBdr>
    </w:div>
    <w:div w:id="1779912351">
      <w:bodyDiv w:val="1"/>
      <w:marLeft w:val="0"/>
      <w:marRight w:val="0"/>
      <w:marTop w:val="0"/>
      <w:marBottom w:val="0"/>
      <w:divBdr>
        <w:top w:val="none" w:sz="0" w:space="0" w:color="auto"/>
        <w:left w:val="none" w:sz="0" w:space="0" w:color="auto"/>
        <w:bottom w:val="none" w:sz="0" w:space="0" w:color="auto"/>
        <w:right w:val="none" w:sz="0" w:space="0" w:color="auto"/>
      </w:divBdr>
    </w:div>
    <w:div w:id="1789473300">
      <w:bodyDiv w:val="1"/>
      <w:marLeft w:val="0"/>
      <w:marRight w:val="0"/>
      <w:marTop w:val="0"/>
      <w:marBottom w:val="0"/>
      <w:divBdr>
        <w:top w:val="none" w:sz="0" w:space="0" w:color="auto"/>
        <w:left w:val="none" w:sz="0" w:space="0" w:color="auto"/>
        <w:bottom w:val="none" w:sz="0" w:space="0" w:color="auto"/>
        <w:right w:val="none" w:sz="0" w:space="0" w:color="auto"/>
      </w:divBdr>
    </w:div>
    <w:div w:id="1798985898">
      <w:bodyDiv w:val="1"/>
      <w:marLeft w:val="0"/>
      <w:marRight w:val="0"/>
      <w:marTop w:val="0"/>
      <w:marBottom w:val="0"/>
      <w:divBdr>
        <w:top w:val="none" w:sz="0" w:space="0" w:color="auto"/>
        <w:left w:val="none" w:sz="0" w:space="0" w:color="auto"/>
        <w:bottom w:val="none" w:sz="0" w:space="0" w:color="auto"/>
        <w:right w:val="none" w:sz="0" w:space="0" w:color="auto"/>
      </w:divBdr>
    </w:div>
    <w:div w:id="1816222290">
      <w:bodyDiv w:val="1"/>
      <w:marLeft w:val="0"/>
      <w:marRight w:val="0"/>
      <w:marTop w:val="0"/>
      <w:marBottom w:val="0"/>
      <w:divBdr>
        <w:top w:val="none" w:sz="0" w:space="0" w:color="auto"/>
        <w:left w:val="none" w:sz="0" w:space="0" w:color="auto"/>
        <w:bottom w:val="none" w:sz="0" w:space="0" w:color="auto"/>
        <w:right w:val="none" w:sz="0" w:space="0" w:color="auto"/>
      </w:divBdr>
    </w:div>
    <w:div w:id="1847018935">
      <w:bodyDiv w:val="1"/>
      <w:marLeft w:val="0"/>
      <w:marRight w:val="0"/>
      <w:marTop w:val="0"/>
      <w:marBottom w:val="0"/>
      <w:divBdr>
        <w:top w:val="none" w:sz="0" w:space="0" w:color="auto"/>
        <w:left w:val="none" w:sz="0" w:space="0" w:color="auto"/>
        <w:bottom w:val="none" w:sz="0" w:space="0" w:color="auto"/>
        <w:right w:val="none" w:sz="0" w:space="0" w:color="auto"/>
      </w:divBdr>
    </w:div>
    <w:div w:id="1861624678">
      <w:bodyDiv w:val="1"/>
      <w:marLeft w:val="0"/>
      <w:marRight w:val="0"/>
      <w:marTop w:val="0"/>
      <w:marBottom w:val="0"/>
      <w:divBdr>
        <w:top w:val="none" w:sz="0" w:space="0" w:color="auto"/>
        <w:left w:val="none" w:sz="0" w:space="0" w:color="auto"/>
        <w:bottom w:val="none" w:sz="0" w:space="0" w:color="auto"/>
        <w:right w:val="none" w:sz="0" w:space="0" w:color="auto"/>
      </w:divBdr>
    </w:div>
    <w:div w:id="1871793252">
      <w:bodyDiv w:val="1"/>
      <w:marLeft w:val="0"/>
      <w:marRight w:val="0"/>
      <w:marTop w:val="0"/>
      <w:marBottom w:val="0"/>
      <w:divBdr>
        <w:top w:val="none" w:sz="0" w:space="0" w:color="auto"/>
        <w:left w:val="none" w:sz="0" w:space="0" w:color="auto"/>
        <w:bottom w:val="none" w:sz="0" w:space="0" w:color="auto"/>
        <w:right w:val="none" w:sz="0" w:space="0" w:color="auto"/>
      </w:divBdr>
    </w:div>
    <w:div w:id="1874687513">
      <w:bodyDiv w:val="1"/>
      <w:marLeft w:val="0"/>
      <w:marRight w:val="0"/>
      <w:marTop w:val="0"/>
      <w:marBottom w:val="0"/>
      <w:divBdr>
        <w:top w:val="none" w:sz="0" w:space="0" w:color="auto"/>
        <w:left w:val="none" w:sz="0" w:space="0" w:color="auto"/>
        <w:bottom w:val="none" w:sz="0" w:space="0" w:color="auto"/>
        <w:right w:val="none" w:sz="0" w:space="0" w:color="auto"/>
      </w:divBdr>
    </w:div>
    <w:div w:id="1876311183">
      <w:bodyDiv w:val="1"/>
      <w:marLeft w:val="0"/>
      <w:marRight w:val="0"/>
      <w:marTop w:val="0"/>
      <w:marBottom w:val="0"/>
      <w:divBdr>
        <w:top w:val="none" w:sz="0" w:space="0" w:color="auto"/>
        <w:left w:val="none" w:sz="0" w:space="0" w:color="auto"/>
        <w:bottom w:val="none" w:sz="0" w:space="0" w:color="auto"/>
        <w:right w:val="none" w:sz="0" w:space="0" w:color="auto"/>
      </w:divBdr>
    </w:div>
    <w:div w:id="1911576737">
      <w:bodyDiv w:val="1"/>
      <w:marLeft w:val="0"/>
      <w:marRight w:val="0"/>
      <w:marTop w:val="0"/>
      <w:marBottom w:val="0"/>
      <w:divBdr>
        <w:top w:val="none" w:sz="0" w:space="0" w:color="auto"/>
        <w:left w:val="none" w:sz="0" w:space="0" w:color="auto"/>
        <w:bottom w:val="none" w:sz="0" w:space="0" w:color="auto"/>
        <w:right w:val="none" w:sz="0" w:space="0" w:color="auto"/>
      </w:divBdr>
    </w:div>
    <w:div w:id="1928347417">
      <w:bodyDiv w:val="1"/>
      <w:marLeft w:val="0"/>
      <w:marRight w:val="0"/>
      <w:marTop w:val="0"/>
      <w:marBottom w:val="0"/>
      <w:divBdr>
        <w:top w:val="none" w:sz="0" w:space="0" w:color="auto"/>
        <w:left w:val="none" w:sz="0" w:space="0" w:color="auto"/>
        <w:bottom w:val="none" w:sz="0" w:space="0" w:color="auto"/>
        <w:right w:val="none" w:sz="0" w:space="0" w:color="auto"/>
      </w:divBdr>
    </w:div>
    <w:div w:id="1935555625">
      <w:bodyDiv w:val="1"/>
      <w:marLeft w:val="0"/>
      <w:marRight w:val="0"/>
      <w:marTop w:val="0"/>
      <w:marBottom w:val="0"/>
      <w:divBdr>
        <w:top w:val="none" w:sz="0" w:space="0" w:color="auto"/>
        <w:left w:val="none" w:sz="0" w:space="0" w:color="auto"/>
        <w:bottom w:val="none" w:sz="0" w:space="0" w:color="auto"/>
        <w:right w:val="none" w:sz="0" w:space="0" w:color="auto"/>
      </w:divBdr>
    </w:div>
    <w:div w:id="1946963809">
      <w:bodyDiv w:val="1"/>
      <w:marLeft w:val="0"/>
      <w:marRight w:val="0"/>
      <w:marTop w:val="0"/>
      <w:marBottom w:val="0"/>
      <w:divBdr>
        <w:top w:val="none" w:sz="0" w:space="0" w:color="auto"/>
        <w:left w:val="none" w:sz="0" w:space="0" w:color="auto"/>
        <w:bottom w:val="none" w:sz="0" w:space="0" w:color="auto"/>
        <w:right w:val="none" w:sz="0" w:space="0" w:color="auto"/>
      </w:divBdr>
    </w:div>
    <w:div w:id="1951743858">
      <w:bodyDiv w:val="1"/>
      <w:marLeft w:val="0"/>
      <w:marRight w:val="0"/>
      <w:marTop w:val="0"/>
      <w:marBottom w:val="0"/>
      <w:divBdr>
        <w:top w:val="none" w:sz="0" w:space="0" w:color="auto"/>
        <w:left w:val="none" w:sz="0" w:space="0" w:color="auto"/>
        <w:bottom w:val="none" w:sz="0" w:space="0" w:color="auto"/>
        <w:right w:val="none" w:sz="0" w:space="0" w:color="auto"/>
      </w:divBdr>
    </w:div>
    <w:div w:id="1963421727">
      <w:bodyDiv w:val="1"/>
      <w:marLeft w:val="0"/>
      <w:marRight w:val="0"/>
      <w:marTop w:val="0"/>
      <w:marBottom w:val="0"/>
      <w:divBdr>
        <w:top w:val="none" w:sz="0" w:space="0" w:color="auto"/>
        <w:left w:val="none" w:sz="0" w:space="0" w:color="auto"/>
        <w:bottom w:val="none" w:sz="0" w:space="0" w:color="auto"/>
        <w:right w:val="none" w:sz="0" w:space="0" w:color="auto"/>
      </w:divBdr>
    </w:div>
    <w:div w:id="1965505406">
      <w:bodyDiv w:val="1"/>
      <w:marLeft w:val="0"/>
      <w:marRight w:val="0"/>
      <w:marTop w:val="0"/>
      <w:marBottom w:val="0"/>
      <w:divBdr>
        <w:top w:val="none" w:sz="0" w:space="0" w:color="auto"/>
        <w:left w:val="none" w:sz="0" w:space="0" w:color="auto"/>
        <w:bottom w:val="none" w:sz="0" w:space="0" w:color="auto"/>
        <w:right w:val="none" w:sz="0" w:space="0" w:color="auto"/>
      </w:divBdr>
    </w:div>
    <w:div w:id="1973823961">
      <w:bodyDiv w:val="1"/>
      <w:marLeft w:val="0"/>
      <w:marRight w:val="0"/>
      <w:marTop w:val="0"/>
      <w:marBottom w:val="0"/>
      <w:divBdr>
        <w:top w:val="none" w:sz="0" w:space="0" w:color="auto"/>
        <w:left w:val="none" w:sz="0" w:space="0" w:color="auto"/>
        <w:bottom w:val="none" w:sz="0" w:space="0" w:color="auto"/>
        <w:right w:val="none" w:sz="0" w:space="0" w:color="auto"/>
      </w:divBdr>
    </w:div>
    <w:div w:id="1976375684">
      <w:bodyDiv w:val="1"/>
      <w:marLeft w:val="0"/>
      <w:marRight w:val="0"/>
      <w:marTop w:val="0"/>
      <w:marBottom w:val="0"/>
      <w:divBdr>
        <w:top w:val="none" w:sz="0" w:space="0" w:color="auto"/>
        <w:left w:val="none" w:sz="0" w:space="0" w:color="auto"/>
        <w:bottom w:val="none" w:sz="0" w:space="0" w:color="auto"/>
        <w:right w:val="none" w:sz="0" w:space="0" w:color="auto"/>
      </w:divBdr>
    </w:div>
    <w:div w:id="1977636790">
      <w:bodyDiv w:val="1"/>
      <w:marLeft w:val="0"/>
      <w:marRight w:val="0"/>
      <w:marTop w:val="0"/>
      <w:marBottom w:val="0"/>
      <w:divBdr>
        <w:top w:val="none" w:sz="0" w:space="0" w:color="auto"/>
        <w:left w:val="none" w:sz="0" w:space="0" w:color="auto"/>
        <w:bottom w:val="none" w:sz="0" w:space="0" w:color="auto"/>
        <w:right w:val="none" w:sz="0" w:space="0" w:color="auto"/>
      </w:divBdr>
    </w:div>
    <w:div w:id="2025007867">
      <w:bodyDiv w:val="1"/>
      <w:marLeft w:val="0"/>
      <w:marRight w:val="0"/>
      <w:marTop w:val="0"/>
      <w:marBottom w:val="0"/>
      <w:divBdr>
        <w:top w:val="none" w:sz="0" w:space="0" w:color="auto"/>
        <w:left w:val="none" w:sz="0" w:space="0" w:color="auto"/>
        <w:bottom w:val="none" w:sz="0" w:space="0" w:color="auto"/>
        <w:right w:val="none" w:sz="0" w:space="0" w:color="auto"/>
      </w:divBdr>
    </w:div>
    <w:div w:id="2039157385">
      <w:bodyDiv w:val="1"/>
      <w:marLeft w:val="0"/>
      <w:marRight w:val="0"/>
      <w:marTop w:val="0"/>
      <w:marBottom w:val="0"/>
      <w:divBdr>
        <w:top w:val="none" w:sz="0" w:space="0" w:color="auto"/>
        <w:left w:val="none" w:sz="0" w:space="0" w:color="auto"/>
        <w:bottom w:val="none" w:sz="0" w:space="0" w:color="auto"/>
        <w:right w:val="none" w:sz="0" w:space="0" w:color="auto"/>
      </w:divBdr>
    </w:div>
    <w:div w:id="2042974228">
      <w:bodyDiv w:val="1"/>
      <w:marLeft w:val="0"/>
      <w:marRight w:val="0"/>
      <w:marTop w:val="0"/>
      <w:marBottom w:val="0"/>
      <w:divBdr>
        <w:top w:val="none" w:sz="0" w:space="0" w:color="auto"/>
        <w:left w:val="none" w:sz="0" w:space="0" w:color="auto"/>
        <w:bottom w:val="none" w:sz="0" w:space="0" w:color="auto"/>
        <w:right w:val="none" w:sz="0" w:space="0" w:color="auto"/>
      </w:divBdr>
    </w:div>
    <w:div w:id="2052341042">
      <w:bodyDiv w:val="1"/>
      <w:marLeft w:val="0"/>
      <w:marRight w:val="0"/>
      <w:marTop w:val="0"/>
      <w:marBottom w:val="0"/>
      <w:divBdr>
        <w:top w:val="none" w:sz="0" w:space="0" w:color="auto"/>
        <w:left w:val="none" w:sz="0" w:space="0" w:color="auto"/>
        <w:bottom w:val="none" w:sz="0" w:space="0" w:color="auto"/>
        <w:right w:val="none" w:sz="0" w:space="0" w:color="auto"/>
      </w:divBdr>
    </w:div>
    <w:div w:id="2058047400">
      <w:bodyDiv w:val="1"/>
      <w:marLeft w:val="0"/>
      <w:marRight w:val="0"/>
      <w:marTop w:val="0"/>
      <w:marBottom w:val="0"/>
      <w:divBdr>
        <w:top w:val="none" w:sz="0" w:space="0" w:color="auto"/>
        <w:left w:val="none" w:sz="0" w:space="0" w:color="auto"/>
        <w:bottom w:val="none" w:sz="0" w:space="0" w:color="auto"/>
        <w:right w:val="none" w:sz="0" w:space="0" w:color="auto"/>
      </w:divBdr>
    </w:div>
    <w:div w:id="2071882070">
      <w:bodyDiv w:val="1"/>
      <w:marLeft w:val="0"/>
      <w:marRight w:val="0"/>
      <w:marTop w:val="0"/>
      <w:marBottom w:val="0"/>
      <w:divBdr>
        <w:top w:val="none" w:sz="0" w:space="0" w:color="auto"/>
        <w:left w:val="none" w:sz="0" w:space="0" w:color="auto"/>
        <w:bottom w:val="none" w:sz="0" w:space="0" w:color="auto"/>
        <w:right w:val="none" w:sz="0" w:space="0" w:color="auto"/>
      </w:divBdr>
    </w:div>
    <w:div w:id="2074691379">
      <w:bodyDiv w:val="1"/>
      <w:marLeft w:val="0"/>
      <w:marRight w:val="0"/>
      <w:marTop w:val="0"/>
      <w:marBottom w:val="0"/>
      <w:divBdr>
        <w:top w:val="none" w:sz="0" w:space="0" w:color="auto"/>
        <w:left w:val="none" w:sz="0" w:space="0" w:color="auto"/>
        <w:bottom w:val="none" w:sz="0" w:space="0" w:color="auto"/>
        <w:right w:val="none" w:sz="0" w:space="0" w:color="auto"/>
      </w:divBdr>
    </w:div>
    <w:div w:id="2100713036">
      <w:bodyDiv w:val="1"/>
      <w:marLeft w:val="0"/>
      <w:marRight w:val="0"/>
      <w:marTop w:val="0"/>
      <w:marBottom w:val="0"/>
      <w:divBdr>
        <w:top w:val="none" w:sz="0" w:space="0" w:color="auto"/>
        <w:left w:val="none" w:sz="0" w:space="0" w:color="auto"/>
        <w:bottom w:val="none" w:sz="0" w:space="0" w:color="auto"/>
        <w:right w:val="none" w:sz="0" w:space="0" w:color="auto"/>
      </w:divBdr>
    </w:div>
    <w:div w:id="2114592258">
      <w:bodyDiv w:val="1"/>
      <w:marLeft w:val="0"/>
      <w:marRight w:val="0"/>
      <w:marTop w:val="0"/>
      <w:marBottom w:val="0"/>
      <w:divBdr>
        <w:top w:val="none" w:sz="0" w:space="0" w:color="auto"/>
        <w:left w:val="none" w:sz="0" w:space="0" w:color="auto"/>
        <w:bottom w:val="none" w:sz="0" w:space="0" w:color="auto"/>
        <w:right w:val="none" w:sz="0" w:space="0" w:color="auto"/>
      </w:divBdr>
    </w:div>
    <w:div w:id="2139832735">
      <w:bodyDiv w:val="1"/>
      <w:marLeft w:val="0"/>
      <w:marRight w:val="0"/>
      <w:marTop w:val="0"/>
      <w:marBottom w:val="0"/>
      <w:divBdr>
        <w:top w:val="none" w:sz="0" w:space="0" w:color="auto"/>
        <w:left w:val="none" w:sz="0" w:space="0" w:color="auto"/>
        <w:bottom w:val="none" w:sz="0" w:space="0" w:color="auto"/>
        <w:right w:val="none" w:sz="0" w:space="0" w:color="auto"/>
      </w:divBdr>
    </w:div>
    <w:div w:id="214041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8F2AC-FB2F-4455-83C0-BA9A4D180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16</Pages>
  <Words>6040</Words>
  <Characters>34429</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Noorg</Company>
  <LinksUpToDate>false</LinksUpToDate>
  <CharactersWithSpaces>40389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9</cp:revision>
  <cp:lastPrinted>2015-06-12T13:57:00Z</cp:lastPrinted>
  <dcterms:created xsi:type="dcterms:W3CDTF">2015-06-10T13:58:00Z</dcterms:created>
  <dcterms:modified xsi:type="dcterms:W3CDTF">2015-06-15T14:29:00Z</dcterms:modified>
</cp:coreProperties>
</file>